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70448" w14:textId="5A95C78E" w:rsidR="00122681" w:rsidRPr="007561BA" w:rsidRDefault="00122681" w:rsidP="00624BE5">
      <w:pPr>
        <w:jc w:val="center"/>
        <w:rPr>
          <w:b/>
          <w:bCs/>
          <w:lang w:eastAsia="en-US"/>
        </w:rPr>
      </w:pPr>
      <w:bookmarkStart w:id="0" w:name="_GoBack"/>
      <w:bookmarkEnd w:id="0"/>
      <w:r w:rsidRPr="007561BA">
        <w:rPr>
          <w:b/>
          <w:bCs/>
          <w:lang w:eastAsia="en-US"/>
        </w:rPr>
        <w:t>Avvio attività scolastiche e servizi educativi dell’infanzia – gestione di casi e focolai di CoviD-19</w:t>
      </w:r>
    </w:p>
    <w:p w14:paraId="015C2AC5" w14:textId="77777777" w:rsidR="00122681" w:rsidRDefault="00122681" w:rsidP="00122681">
      <w:pPr>
        <w:jc w:val="both"/>
        <w:rPr>
          <w:lang w:eastAsia="en-US"/>
        </w:rPr>
      </w:pPr>
    </w:p>
    <w:p w14:paraId="6E442284" w14:textId="3E261598" w:rsidR="00184501" w:rsidRPr="00450C7A" w:rsidRDefault="00184501" w:rsidP="00122681">
      <w:pPr>
        <w:jc w:val="both"/>
      </w:pPr>
      <w:r w:rsidRPr="00450C7A">
        <w:t>In previsione della ripresa delle attività dei servizi educativi e dell’attività didattica</w:t>
      </w:r>
      <w:r w:rsidR="009F08D2" w:rsidRPr="00450C7A">
        <w:t xml:space="preserve"> delle scuole di ogni ordine e grado</w:t>
      </w:r>
      <w:r w:rsidRPr="00450C7A">
        <w:t xml:space="preserve"> </w:t>
      </w:r>
      <w:r w:rsidR="009F08D2" w:rsidRPr="00450C7A">
        <w:t>il</w:t>
      </w:r>
      <w:r w:rsidRPr="00450C7A">
        <w:t xml:space="preserve"> </w:t>
      </w:r>
      <w:proofErr w:type="spellStart"/>
      <w:r w:rsidRPr="00450C7A">
        <w:t>d.p.c.m</w:t>
      </w:r>
      <w:proofErr w:type="spellEnd"/>
      <w:r w:rsidRPr="00450C7A">
        <w:t xml:space="preserve">. del 7 settembre 2020 </w:t>
      </w:r>
      <w:r w:rsidR="009F08D2" w:rsidRPr="00450C7A">
        <w:t xml:space="preserve">(art. 1) </w:t>
      </w:r>
      <w:r w:rsidRPr="00450C7A">
        <w:t xml:space="preserve">prevede che le istituzioni scolastiche continuino </w:t>
      </w:r>
      <w:r w:rsidR="009F08D2" w:rsidRPr="00450C7A">
        <w:t>a predisporre ogni misura utile all’avvio anche sulla base delle indicazioni operative per la gestione di casi e focolai di SARS-CoV-2, elaborate dall’Istituto Superiore di Sanità</w:t>
      </w:r>
      <w:r w:rsidR="007D12C4" w:rsidRPr="00450C7A">
        <w:t xml:space="preserve"> (ISS)</w:t>
      </w:r>
      <w:r w:rsidR="004B0B9E">
        <w:t xml:space="preserve"> e </w:t>
      </w:r>
      <w:r w:rsidR="009F08D2" w:rsidRPr="00450C7A">
        <w:t xml:space="preserve">parte integrante al </w:t>
      </w:r>
      <w:proofErr w:type="spellStart"/>
      <w:r w:rsidR="009F08D2" w:rsidRPr="00450C7A">
        <w:t>d.p.c.m</w:t>
      </w:r>
      <w:proofErr w:type="spellEnd"/>
      <w:r w:rsidR="009F08D2" w:rsidRPr="00450C7A">
        <w:t xml:space="preserve">. </w:t>
      </w:r>
      <w:r w:rsidR="004B0B9E">
        <w:t xml:space="preserve">- </w:t>
      </w:r>
      <w:r w:rsidR="009F08D2" w:rsidRPr="00450C7A">
        <w:t>allegato n. 21.</w:t>
      </w:r>
    </w:p>
    <w:p w14:paraId="38F7AFC8" w14:textId="77777777" w:rsidR="00814770" w:rsidRPr="00450C7A" w:rsidRDefault="00814770" w:rsidP="00122681">
      <w:pPr>
        <w:jc w:val="both"/>
      </w:pPr>
    </w:p>
    <w:p w14:paraId="6F580E41" w14:textId="0AE394F9" w:rsidR="00814770" w:rsidRPr="00450C7A" w:rsidRDefault="00814770" w:rsidP="00122681">
      <w:pPr>
        <w:jc w:val="both"/>
      </w:pPr>
      <w:r w:rsidRPr="00450C7A">
        <w:t xml:space="preserve">Il presente documento </w:t>
      </w:r>
      <w:r w:rsidR="007D12C4" w:rsidRPr="00450C7A">
        <w:t xml:space="preserve">contiene le prime indicazioni operative in applicazione al </w:t>
      </w:r>
      <w:proofErr w:type="spellStart"/>
      <w:r w:rsidR="007D12C4" w:rsidRPr="00450C7A">
        <w:t>d.p.c.m</w:t>
      </w:r>
      <w:proofErr w:type="spellEnd"/>
      <w:r w:rsidR="007D12C4" w:rsidRPr="00450C7A">
        <w:t>. del 7 settembre 2020 e in coerenza con le raccomandazioni di ISS.</w:t>
      </w:r>
    </w:p>
    <w:p w14:paraId="57D6D738" w14:textId="680B531D" w:rsidR="007D12C4" w:rsidRPr="00450C7A" w:rsidRDefault="007D12C4" w:rsidP="00122681">
      <w:pPr>
        <w:jc w:val="both"/>
      </w:pPr>
    </w:p>
    <w:p w14:paraId="15805C39" w14:textId="1E06281A" w:rsidR="007D12C4" w:rsidRPr="00450C7A" w:rsidRDefault="007D12C4" w:rsidP="00122681">
      <w:pPr>
        <w:jc w:val="both"/>
      </w:pPr>
      <w:r w:rsidRPr="00450C7A">
        <w:t>L’evoluzione del quadro epidemiologico e l’evoluzione delle conoscenze scientifiche</w:t>
      </w:r>
      <w:r w:rsidR="00A005B8" w:rsidRPr="00450C7A">
        <w:t xml:space="preserve"> nonché </w:t>
      </w:r>
      <w:r w:rsidR="004B0B9E">
        <w:t xml:space="preserve">la necessità di rivedere </w:t>
      </w:r>
      <w:r w:rsidR="00A005B8" w:rsidRPr="00450C7A">
        <w:t>l’assetto organizzativo in relazione all’entità della domanda</w:t>
      </w:r>
      <w:r w:rsidR="004B0B9E" w:rsidRPr="004B0B9E">
        <w:t xml:space="preserve"> </w:t>
      </w:r>
      <w:r w:rsidR="004B0B9E" w:rsidRPr="00450C7A">
        <w:t>potranno determinare aggiornamenti del documento</w:t>
      </w:r>
      <w:r w:rsidR="004B0B9E">
        <w:t>.</w:t>
      </w:r>
    </w:p>
    <w:p w14:paraId="65AEF811" w14:textId="046F9E17" w:rsidR="007D12C4" w:rsidRPr="00450C7A" w:rsidRDefault="007D12C4" w:rsidP="00122681">
      <w:pPr>
        <w:jc w:val="both"/>
      </w:pPr>
    </w:p>
    <w:p w14:paraId="491090C7" w14:textId="29688E78" w:rsidR="007D12C4" w:rsidRPr="00450C7A" w:rsidRDefault="007D12C4" w:rsidP="00122681">
      <w:pPr>
        <w:jc w:val="both"/>
      </w:pPr>
      <w:r w:rsidRPr="00450C7A">
        <w:t xml:space="preserve">La Direzione Generale Welfare </w:t>
      </w:r>
      <w:r w:rsidR="00EE10FC" w:rsidRPr="00450C7A">
        <w:t>avvia la</w:t>
      </w:r>
      <w:r w:rsidRPr="00450C7A">
        <w:t xml:space="preserve"> costituzione di specifico Gruppo di Lavoro per l’emanazione di indirizzi utili al percorso di diagnosi differenziale tra patologia CoviD-19 e </w:t>
      </w:r>
      <w:proofErr w:type="spellStart"/>
      <w:r w:rsidRPr="00450C7A">
        <w:t>simil</w:t>
      </w:r>
      <w:proofErr w:type="spellEnd"/>
      <w:r w:rsidRPr="00450C7A">
        <w:t xml:space="preserve"> Covid-19 nella popolazione infantile al fine di </w:t>
      </w:r>
      <w:r w:rsidR="00BD056F" w:rsidRPr="00450C7A">
        <w:t xml:space="preserve">fornire agli specialisti di riferimento strumenti di </w:t>
      </w:r>
      <w:r w:rsidRPr="00450C7A">
        <w:t>indicazione ai test di diagnosi</w:t>
      </w:r>
      <w:r w:rsidR="00BD056F" w:rsidRPr="00450C7A">
        <w:t xml:space="preserve"> secondo criteri di appropriatezza.</w:t>
      </w:r>
    </w:p>
    <w:p w14:paraId="21FF6E5F" w14:textId="5F39FDE3" w:rsidR="009F08D2" w:rsidRPr="00450C7A" w:rsidRDefault="009F08D2" w:rsidP="00122681">
      <w:pPr>
        <w:jc w:val="both"/>
      </w:pPr>
    </w:p>
    <w:p w14:paraId="4ECDE354" w14:textId="7EB9338C" w:rsidR="009F08D2" w:rsidRPr="00450C7A" w:rsidRDefault="009F08D2" w:rsidP="00122681">
      <w:pPr>
        <w:jc w:val="both"/>
        <w:rPr>
          <w:b/>
          <w:bCs/>
        </w:rPr>
      </w:pPr>
      <w:r w:rsidRPr="00450C7A">
        <w:rPr>
          <w:b/>
          <w:bCs/>
        </w:rPr>
        <w:t>PREMESSA</w:t>
      </w:r>
    </w:p>
    <w:p w14:paraId="763A854F" w14:textId="77777777" w:rsidR="009F08D2" w:rsidRPr="00450C7A" w:rsidRDefault="009F08D2" w:rsidP="00122681">
      <w:pPr>
        <w:jc w:val="both"/>
      </w:pPr>
    </w:p>
    <w:p w14:paraId="1D384B8F" w14:textId="5C3A4C89" w:rsidR="00BD056F" w:rsidRPr="00450C7A" w:rsidRDefault="007D12C4" w:rsidP="00122681">
      <w:pPr>
        <w:jc w:val="both"/>
      </w:pPr>
      <w:r w:rsidRPr="00450C7A">
        <w:t>Le</w:t>
      </w:r>
      <w:r w:rsidR="00122681" w:rsidRPr="00450C7A">
        <w:t xml:space="preserve"> raccomandazioni contenute nel </w:t>
      </w:r>
      <w:bookmarkStart w:id="1" w:name="_Hlk50978931"/>
      <w:r w:rsidR="00122681" w:rsidRPr="00450C7A">
        <w:t xml:space="preserve">Rapporto di ISS COVID-19 </w:t>
      </w:r>
      <w:r w:rsidR="00122681" w:rsidRPr="00450C7A">
        <w:rPr>
          <w:i/>
          <w:iCs/>
        </w:rPr>
        <w:t>Indicazioni operative per la gestione di casi e focolai di SARS-CoV-2 nelle scuole e nei servizi educativi dell’infanzia</w:t>
      </w:r>
      <w:r w:rsidR="00122681" w:rsidRPr="00450C7A">
        <w:t xml:space="preserve"> – versione 28 agosto 2020</w:t>
      </w:r>
      <w:r w:rsidR="00BD056F" w:rsidRPr="00450C7A">
        <w:t xml:space="preserve"> </w:t>
      </w:r>
      <w:bookmarkEnd w:id="1"/>
      <w:r w:rsidR="00BD056F" w:rsidRPr="00450C7A">
        <w:t xml:space="preserve">- </w:t>
      </w:r>
      <w:hyperlink r:id="rId5" w:history="1">
        <w:r w:rsidR="00BD056F" w:rsidRPr="00450C7A">
          <w:rPr>
            <w:rStyle w:val="Collegamentoipertestuale"/>
          </w:rPr>
          <w:t>https://www.iss.it/documents/20126/0/Rapporto+ISS+COVID+58_2020+Rev.pdf/29a228fe-4b3d-c5d7-cd6a-7a86d141d440?t=1598976654944</w:t>
        </w:r>
      </w:hyperlink>
      <w:r w:rsidR="00BD056F" w:rsidRPr="00450C7A">
        <w:t xml:space="preserve"> – si basano su un presupposto di alleanza tra famiglie, istituzioni educative/scolastiche, PLS/MMG e ASL/ATS</w:t>
      </w:r>
      <w:r w:rsidR="00BD5881" w:rsidRPr="00450C7A">
        <w:t>. Ad ATS, in particolare, compete il coordinamento delle azioni sul territorio per lo sviluppo delle migliori strategie di prevenzione dei contagi.</w:t>
      </w:r>
    </w:p>
    <w:p w14:paraId="2F03B4A3" w14:textId="77777777" w:rsidR="00122681" w:rsidRPr="00450C7A" w:rsidRDefault="00122681" w:rsidP="00122681">
      <w:pPr>
        <w:jc w:val="both"/>
      </w:pPr>
    </w:p>
    <w:p w14:paraId="3C35A6C9" w14:textId="0E2E811C" w:rsidR="00122681" w:rsidRPr="00450C7A" w:rsidRDefault="00122681" w:rsidP="00122681">
      <w:pPr>
        <w:jc w:val="both"/>
      </w:pPr>
      <w:r w:rsidRPr="00450C7A">
        <w:t xml:space="preserve">In considerazione </w:t>
      </w:r>
      <w:r w:rsidR="00474ED1" w:rsidRPr="00450C7A">
        <w:t xml:space="preserve">della necessità di gestire </w:t>
      </w:r>
      <w:r w:rsidR="00203DA2" w:rsidRPr="00450C7A">
        <w:t>eventuali disposizioni con ricadute importanti sulla vita di intere classi, si stabilisce che</w:t>
      </w:r>
      <w:r w:rsidRPr="00450C7A">
        <w:t xml:space="preserve"> </w:t>
      </w:r>
      <w:r w:rsidRPr="00450C7A">
        <w:rPr>
          <w:u w:val="single"/>
        </w:rPr>
        <w:t xml:space="preserve">unicamente la segnalazione di caso accertato CoviD-19 </w:t>
      </w:r>
      <w:r w:rsidR="00BD5881" w:rsidRPr="00450C7A">
        <w:rPr>
          <w:u w:val="single"/>
        </w:rPr>
        <w:t>può</w:t>
      </w:r>
      <w:r w:rsidRPr="00450C7A">
        <w:rPr>
          <w:u w:val="single"/>
        </w:rPr>
        <w:t xml:space="preserve"> determinare la disposizione di isolamento domiciliare fiduciario dei contatti stretti</w:t>
      </w:r>
      <w:r w:rsidR="00203DA2" w:rsidRPr="00450C7A">
        <w:t>.</w:t>
      </w:r>
      <w:r w:rsidRPr="00450C7A">
        <w:t xml:space="preserve"> </w:t>
      </w:r>
      <w:r w:rsidR="00203DA2" w:rsidRPr="00450C7A">
        <w:t>S</w:t>
      </w:r>
      <w:r w:rsidRPr="00450C7A">
        <w:t>i rende</w:t>
      </w:r>
      <w:r w:rsidR="00203DA2" w:rsidRPr="00450C7A">
        <w:t>, pertanto,</w:t>
      </w:r>
      <w:r w:rsidRPr="00450C7A">
        <w:t xml:space="preserve"> assolutamente necessario individuare un percorso che consenta la massima contrazione dei tempi di esecuzione e refertazione del tampone nasofaringeo per ricerca di RNA di SARS-CoV-2 dal momento dell’esordio dei sintomi nel caso sospetto, indipendentemente dal soggetto (studente ovvero personale scolastico) e dal luogo di manifestazione sintomatica (domicilio ovvero scuola) e in considerazione delle seguenti valutazioni:</w:t>
      </w:r>
    </w:p>
    <w:p w14:paraId="714C3120" w14:textId="7DBC2C6E" w:rsidR="00122681" w:rsidRPr="00450C7A" w:rsidRDefault="009A7509" w:rsidP="00122681">
      <w:pPr>
        <w:pStyle w:val="Paragrafoelenco"/>
        <w:numPr>
          <w:ilvl w:val="0"/>
          <w:numId w:val="1"/>
        </w:numPr>
        <w:jc w:val="both"/>
      </w:pPr>
      <w:r w:rsidRPr="00450C7A">
        <w:t>n</w:t>
      </w:r>
      <w:r w:rsidR="00122681" w:rsidRPr="00450C7A">
        <w:t>on è noto l’impatto della riapertura delle attività didattiche/educative “in presenza” sull’andamento dei contagi nella popolazione generale</w:t>
      </w:r>
    </w:p>
    <w:p w14:paraId="13059D1A" w14:textId="75450269" w:rsidR="00122681" w:rsidRPr="00450C7A" w:rsidRDefault="009A7509" w:rsidP="00122681">
      <w:pPr>
        <w:pStyle w:val="Paragrafoelenco"/>
        <w:numPr>
          <w:ilvl w:val="0"/>
          <w:numId w:val="1"/>
        </w:numPr>
        <w:jc w:val="both"/>
      </w:pPr>
      <w:r w:rsidRPr="00450C7A">
        <w:t>l</w:t>
      </w:r>
      <w:r w:rsidR="00122681" w:rsidRPr="00450C7A">
        <w:t>o scenario epidemiologico attuale è diverso da quello durante il quale è avvenuta la riapertura dei centri estivi</w:t>
      </w:r>
    </w:p>
    <w:p w14:paraId="5968A751" w14:textId="1EA9C922" w:rsidR="00122681" w:rsidRPr="00450C7A" w:rsidRDefault="009A7509" w:rsidP="00122681">
      <w:pPr>
        <w:pStyle w:val="Paragrafoelenco"/>
        <w:numPr>
          <w:ilvl w:val="0"/>
          <w:numId w:val="1"/>
        </w:numPr>
        <w:jc w:val="both"/>
      </w:pPr>
      <w:r w:rsidRPr="00450C7A">
        <w:t>è</w:t>
      </w:r>
      <w:r w:rsidR="00122681" w:rsidRPr="00450C7A">
        <w:t xml:space="preserve"> attesa nei prossimi mesi una diffusa manifestazione sintomatica “</w:t>
      </w:r>
      <w:proofErr w:type="spellStart"/>
      <w:r w:rsidRPr="00450C7A">
        <w:t>simil</w:t>
      </w:r>
      <w:proofErr w:type="spellEnd"/>
      <w:r w:rsidRPr="00450C7A">
        <w:t xml:space="preserve"> </w:t>
      </w:r>
      <w:r w:rsidR="00122681" w:rsidRPr="00450C7A">
        <w:t>CoviD-19” nella popolazione generale da porre in diagnosi differenziale con sintomatologia attribuibile a sindromi influenzali/parainfluenzali</w:t>
      </w:r>
    </w:p>
    <w:p w14:paraId="1EE7A319" w14:textId="7B6764EE" w:rsidR="00122681" w:rsidRPr="00450C7A" w:rsidRDefault="009A7509" w:rsidP="00122681">
      <w:pPr>
        <w:pStyle w:val="Paragrafoelenco"/>
        <w:numPr>
          <w:ilvl w:val="0"/>
          <w:numId w:val="1"/>
        </w:numPr>
        <w:jc w:val="both"/>
      </w:pPr>
      <w:r w:rsidRPr="00450C7A">
        <w:t>è</w:t>
      </w:r>
      <w:r w:rsidR="00122681" w:rsidRPr="00450C7A">
        <w:t xml:space="preserve"> attesa una “pressione sociale” elevata da parte delle famiglie e delle istituzioni scolastiche/servizi educativi per l’infanzia che deve trovare adeguate forme di contenimento</w:t>
      </w:r>
    </w:p>
    <w:p w14:paraId="09CC949D" w14:textId="77777777" w:rsidR="009A7509" w:rsidRPr="00450C7A" w:rsidRDefault="00122681" w:rsidP="00122681">
      <w:pPr>
        <w:jc w:val="both"/>
      </w:pPr>
      <w:r w:rsidRPr="00450C7A">
        <w:t xml:space="preserve">si individua un percorso di semplificazione e accelerazione del processo di identificazione dei casi di CoviD-19 nella collettività scolastica. </w:t>
      </w:r>
    </w:p>
    <w:p w14:paraId="7D56E9F1" w14:textId="77777777" w:rsidR="009A7509" w:rsidRPr="00450C7A" w:rsidRDefault="009A7509" w:rsidP="00122681">
      <w:pPr>
        <w:jc w:val="both"/>
      </w:pPr>
    </w:p>
    <w:p w14:paraId="2FAE2201" w14:textId="77777777" w:rsidR="009A7509" w:rsidRPr="00450C7A" w:rsidRDefault="009A7509" w:rsidP="00122681">
      <w:pPr>
        <w:jc w:val="both"/>
      </w:pPr>
    </w:p>
    <w:p w14:paraId="369B115A" w14:textId="77777777" w:rsidR="009A7509" w:rsidRPr="00450C7A" w:rsidRDefault="009A7509" w:rsidP="00122681">
      <w:pPr>
        <w:jc w:val="both"/>
      </w:pPr>
    </w:p>
    <w:p w14:paraId="661A5812" w14:textId="77777777" w:rsidR="009A7509" w:rsidRPr="00450C7A" w:rsidRDefault="009A7509" w:rsidP="00122681">
      <w:pPr>
        <w:jc w:val="both"/>
      </w:pPr>
    </w:p>
    <w:p w14:paraId="26ECF30A" w14:textId="784F1AC2" w:rsidR="00816D67" w:rsidRPr="00450C7A" w:rsidRDefault="00816D67" w:rsidP="00122681">
      <w:pPr>
        <w:jc w:val="both"/>
        <w:rPr>
          <w:b/>
          <w:bCs/>
        </w:rPr>
      </w:pPr>
      <w:r w:rsidRPr="00450C7A">
        <w:rPr>
          <w:b/>
          <w:bCs/>
        </w:rPr>
        <w:lastRenderedPageBreak/>
        <w:t>AZIONI PRELIMINARI ALL’AVVIO DEL PROCESSO DI IDENTIFICAZIONE DEI CASI DI COVID-19 NELLA COLLETTIVITÀ SCOLASTICA</w:t>
      </w:r>
    </w:p>
    <w:p w14:paraId="0DC27266" w14:textId="77777777" w:rsidR="00816D67" w:rsidRPr="00450C7A" w:rsidRDefault="00816D67" w:rsidP="00122681">
      <w:pPr>
        <w:jc w:val="both"/>
        <w:rPr>
          <w:b/>
          <w:bCs/>
        </w:rPr>
      </w:pPr>
    </w:p>
    <w:p w14:paraId="380CA36A" w14:textId="0EE29EA6" w:rsidR="00122681" w:rsidRPr="00450C7A" w:rsidRDefault="00282B5B" w:rsidP="00122681">
      <w:pPr>
        <w:jc w:val="both"/>
      </w:pPr>
      <w:r w:rsidRPr="00450C7A">
        <w:t xml:space="preserve">Preliminare e trasversale all’articolazione del percorso di identificazione dei casi di CoviD-19 nella collettività scolastica è </w:t>
      </w:r>
      <w:r w:rsidR="00122681" w:rsidRPr="00450C7A">
        <w:rPr>
          <w:u w:val="single"/>
        </w:rPr>
        <w:t>l’attuazione delle seguenti indicazioni</w:t>
      </w:r>
      <w:r w:rsidR="00122681" w:rsidRPr="00450C7A">
        <w:t>:</w:t>
      </w:r>
    </w:p>
    <w:p w14:paraId="71E352FD" w14:textId="703085FD" w:rsidR="00FA5A86" w:rsidRPr="00450C7A" w:rsidRDefault="00122681" w:rsidP="00FA5A86">
      <w:pPr>
        <w:pStyle w:val="Paragrafoelenco"/>
        <w:numPr>
          <w:ilvl w:val="0"/>
          <w:numId w:val="7"/>
        </w:numPr>
        <w:jc w:val="both"/>
      </w:pPr>
      <w:r w:rsidRPr="00450C7A">
        <w:t xml:space="preserve">Il Coordinamento Rete Territoriale ATS/ASST </w:t>
      </w:r>
      <w:r w:rsidR="00122A61" w:rsidRPr="00450C7A">
        <w:t>consente</w:t>
      </w:r>
      <w:r w:rsidR="009A7509" w:rsidRPr="00450C7A">
        <w:t xml:space="preserve"> all’interno della rete </w:t>
      </w:r>
      <w:proofErr w:type="spellStart"/>
      <w:r w:rsidR="009A7509" w:rsidRPr="00450C7A">
        <w:t>erogativa</w:t>
      </w:r>
      <w:proofErr w:type="spellEnd"/>
      <w:r w:rsidR="009A7509" w:rsidRPr="00450C7A">
        <w:t xml:space="preserve"> attuale</w:t>
      </w:r>
      <w:r w:rsidR="00122A61" w:rsidRPr="00450C7A">
        <w:t xml:space="preserve"> </w:t>
      </w:r>
      <w:r w:rsidR="00FA5A86" w:rsidRPr="00450C7A">
        <w:t xml:space="preserve">l’accesso senza prenotazione e con autocertificazione della motivazione, eventualmente anche individuando percorsi dedicati alla scuola (ove possibile i </w:t>
      </w:r>
      <w:r w:rsidR="00FA5A86" w:rsidRPr="00450C7A">
        <w:rPr>
          <w:i/>
          <w:iCs/>
        </w:rPr>
        <w:t>drive-in</w:t>
      </w:r>
      <w:r w:rsidR="00FA5A86" w:rsidRPr="00450C7A">
        <w:t xml:space="preserve"> sono efficaci sia in relazione alla capacità produttiva che alla necessità di evitare gli assembramenti in luoghi sanitari) per:</w:t>
      </w:r>
    </w:p>
    <w:p w14:paraId="38F3B743" w14:textId="77777777" w:rsidR="00FA5A86" w:rsidRPr="00450C7A" w:rsidRDefault="00FA5A86" w:rsidP="00FA5A86">
      <w:pPr>
        <w:pStyle w:val="Paragrafoelenco"/>
        <w:numPr>
          <w:ilvl w:val="1"/>
          <w:numId w:val="7"/>
        </w:numPr>
        <w:jc w:val="both"/>
      </w:pPr>
      <w:r w:rsidRPr="00450C7A">
        <w:t xml:space="preserve">soggetti minori </w:t>
      </w:r>
    </w:p>
    <w:p w14:paraId="78CA48D9" w14:textId="60B3F486" w:rsidR="00FA5A86" w:rsidRPr="00450C7A" w:rsidRDefault="00FA5A86" w:rsidP="00FA5A86">
      <w:pPr>
        <w:pStyle w:val="Paragrafoelenco"/>
        <w:numPr>
          <w:ilvl w:val="1"/>
          <w:numId w:val="7"/>
        </w:numPr>
        <w:jc w:val="both"/>
      </w:pPr>
      <w:r w:rsidRPr="00450C7A">
        <w:t xml:space="preserve">studenti maggiorenni </w:t>
      </w:r>
      <w:r w:rsidR="004B0B9E">
        <w:t>frequentanti</w:t>
      </w:r>
      <w:r w:rsidRPr="00450C7A">
        <w:t xml:space="preserve"> scuola secondaria di secondo grado </w:t>
      </w:r>
    </w:p>
    <w:p w14:paraId="03599FED" w14:textId="77777777" w:rsidR="00FA5A86" w:rsidRPr="00450C7A" w:rsidRDefault="00FA5A86" w:rsidP="00FA5A86">
      <w:pPr>
        <w:pStyle w:val="Paragrafoelenco"/>
        <w:numPr>
          <w:ilvl w:val="1"/>
          <w:numId w:val="7"/>
        </w:numPr>
        <w:jc w:val="both"/>
      </w:pPr>
      <w:r w:rsidRPr="00450C7A">
        <w:t>personale scolastico docente e non docente afferente ai servizi educativi dell’infanzia e alle scuole di ogni ordine e grado</w:t>
      </w:r>
    </w:p>
    <w:p w14:paraId="66D53967" w14:textId="77777777" w:rsidR="00FA5A86" w:rsidRPr="00450C7A" w:rsidRDefault="00FA5A86" w:rsidP="00FA5A86">
      <w:pPr>
        <w:ind w:firstLine="708"/>
        <w:jc w:val="both"/>
      </w:pPr>
      <w:r w:rsidRPr="00450C7A">
        <w:t>La motivazione per l’accesso senza prenotazione ai punti tampone ricomprende due fattispecie:</w:t>
      </w:r>
    </w:p>
    <w:p w14:paraId="1C5339EC" w14:textId="7C6A4FCA" w:rsidR="00FA5A86" w:rsidRPr="00450C7A" w:rsidRDefault="00FA5A86" w:rsidP="00FA5A86">
      <w:pPr>
        <w:pStyle w:val="Paragrafoelenco"/>
        <w:numPr>
          <w:ilvl w:val="0"/>
          <w:numId w:val="11"/>
        </w:numPr>
        <w:jc w:val="both"/>
      </w:pPr>
      <w:r w:rsidRPr="00450C7A">
        <w:t xml:space="preserve">rilevazione </w:t>
      </w:r>
      <w:r w:rsidR="00683AF2" w:rsidRPr="00450C7A">
        <w:t>di sintomi a scuola</w:t>
      </w:r>
      <w:r w:rsidRPr="00450C7A">
        <w:t xml:space="preserve"> </w:t>
      </w:r>
    </w:p>
    <w:p w14:paraId="4DF35EA7" w14:textId="7948F9FE" w:rsidR="0050348D" w:rsidRPr="00450C7A" w:rsidRDefault="00FA5A86" w:rsidP="00FA5A86">
      <w:pPr>
        <w:pStyle w:val="Paragrafoelenco"/>
        <w:numPr>
          <w:ilvl w:val="0"/>
          <w:numId w:val="11"/>
        </w:numPr>
        <w:jc w:val="both"/>
      </w:pPr>
      <w:r w:rsidRPr="00450C7A">
        <w:t xml:space="preserve">rilevazione </w:t>
      </w:r>
      <w:r w:rsidR="00683AF2" w:rsidRPr="00450C7A">
        <w:t>di sintomi</w:t>
      </w:r>
      <w:r w:rsidRPr="00450C7A">
        <w:t xml:space="preserve"> fuori </w:t>
      </w:r>
      <w:r w:rsidR="00946DE4" w:rsidRPr="00450C7A">
        <w:t xml:space="preserve">dall’ambiente </w:t>
      </w:r>
      <w:r w:rsidRPr="00450C7A">
        <w:t xml:space="preserve">scolastico a seguito di indicazione del MMG/PLS </w:t>
      </w:r>
    </w:p>
    <w:p w14:paraId="61E8DD60" w14:textId="51CC937C" w:rsidR="00122681" w:rsidRPr="00450C7A" w:rsidRDefault="00B42333" w:rsidP="0050348D">
      <w:pPr>
        <w:pStyle w:val="Paragrafoelenco"/>
        <w:numPr>
          <w:ilvl w:val="0"/>
          <w:numId w:val="7"/>
        </w:numPr>
        <w:jc w:val="both"/>
      </w:pPr>
      <w:r w:rsidRPr="00450C7A">
        <w:t>I punti tampone</w:t>
      </w:r>
      <w:r w:rsidR="0050348D" w:rsidRPr="00450C7A">
        <w:t xml:space="preserve"> sono accessibili</w:t>
      </w:r>
      <w:r w:rsidR="00122681" w:rsidRPr="00450C7A">
        <w:t xml:space="preserve"> tutti i giorni </w:t>
      </w:r>
      <w:r w:rsidR="00122681" w:rsidRPr="00450C7A">
        <w:rPr>
          <w:b/>
          <w:bCs/>
        </w:rPr>
        <w:t>dal lunedì al sabato</w:t>
      </w:r>
      <w:r w:rsidR="00122681" w:rsidRPr="00450C7A">
        <w:t xml:space="preserve"> </w:t>
      </w:r>
      <w:r w:rsidR="00CE11F3" w:rsidRPr="00450C7A">
        <w:t xml:space="preserve">indicativamente </w:t>
      </w:r>
      <w:r w:rsidR="00122681" w:rsidRPr="00450C7A">
        <w:t xml:space="preserve">dalle </w:t>
      </w:r>
      <w:r w:rsidR="00122681" w:rsidRPr="00450C7A">
        <w:rPr>
          <w:b/>
          <w:bCs/>
        </w:rPr>
        <w:t>ore</w:t>
      </w:r>
      <w:r w:rsidR="00122681" w:rsidRPr="00450C7A">
        <w:t xml:space="preserve"> </w:t>
      </w:r>
      <w:r w:rsidR="00122681" w:rsidRPr="00450C7A">
        <w:rPr>
          <w:b/>
          <w:bCs/>
        </w:rPr>
        <w:t>9.00 alle ore 1</w:t>
      </w:r>
      <w:r w:rsidR="00F847C0">
        <w:rPr>
          <w:b/>
          <w:bCs/>
        </w:rPr>
        <w:t>3</w:t>
      </w:r>
      <w:r w:rsidR="00122681" w:rsidRPr="00450C7A">
        <w:rPr>
          <w:b/>
          <w:bCs/>
        </w:rPr>
        <w:t>.00</w:t>
      </w:r>
      <w:r w:rsidR="005C089C" w:rsidRPr="00450C7A">
        <w:rPr>
          <w:b/>
          <w:bCs/>
        </w:rPr>
        <w:t xml:space="preserve"> </w:t>
      </w:r>
      <w:r w:rsidR="003F4046" w:rsidRPr="00450C7A">
        <w:t>e</w:t>
      </w:r>
      <w:r w:rsidR="003F4046" w:rsidRPr="00450C7A">
        <w:rPr>
          <w:b/>
          <w:bCs/>
          <w:i/>
          <w:iCs/>
        </w:rPr>
        <w:t xml:space="preserve"> </w:t>
      </w:r>
      <w:r w:rsidR="00CE11F3" w:rsidRPr="00450C7A">
        <w:t>garantendo una offerta di almeno 4 ore al giorno</w:t>
      </w:r>
    </w:p>
    <w:p w14:paraId="2BF78668" w14:textId="77777777" w:rsidR="0050348D" w:rsidRPr="00450C7A" w:rsidRDefault="00122681" w:rsidP="0050348D">
      <w:pPr>
        <w:pStyle w:val="Paragrafoelenco"/>
        <w:numPr>
          <w:ilvl w:val="0"/>
          <w:numId w:val="7"/>
        </w:numPr>
        <w:jc w:val="both"/>
      </w:pPr>
      <w:r w:rsidRPr="00450C7A">
        <w:t xml:space="preserve">In fase di accesso vengono registrati i </w:t>
      </w:r>
      <w:r w:rsidRPr="00450C7A">
        <w:rPr>
          <w:b/>
          <w:bCs/>
        </w:rPr>
        <w:t>dati anagrafici della persona da testare</w:t>
      </w:r>
      <w:r w:rsidRPr="00450C7A">
        <w:t xml:space="preserve"> (nome, cognome, data di nascita e Codice Fiscale) e il </w:t>
      </w:r>
      <w:r w:rsidRPr="00450C7A">
        <w:rPr>
          <w:b/>
          <w:bCs/>
        </w:rPr>
        <w:t>numero di telefono</w:t>
      </w:r>
      <w:r w:rsidRPr="00450C7A">
        <w:t xml:space="preserve"> a cui fare riferimento</w:t>
      </w:r>
    </w:p>
    <w:p w14:paraId="7E4C301F" w14:textId="2A449CFC" w:rsidR="00816D67" w:rsidRPr="00450C7A" w:rsidRDefault="00B42333" w:rsidP="00816D67">
      <w:pPr>
        <w:pStyle w:val="Paragrafoelenco"/>
        <w:numPr>
          <w:ilvl w:val="0"/>
          <w:numId w:val="7"/>
        </w:numPr>
        <w:jc w:val="both"/>
      </w:pPr>
      <w:r w:rsidRPr="00450C7A">
        <w:t>I punti tampone</w:t>
      </w:r>
      <w:r w:rsidR="0050348D" w:rsidRPr="00450C7A">
        <w:t xml:space="preserve"> così individuat</w:t>
      </w:r>
      <w:r w:rsidR="004B0B9E">
        <w:t>i</w:t>
      </w:r>
      <w:r w:rsidR="0050348D" w:rsidRPr="00450C7A">
        <w:t xml:space="preserve"> </w:t>
      </w:r>
      <w:r w:rsidR="00122681" w:rsidRPr="00450C7A">
        <w:t xml:space="preserve">devono garantire ogni giorno l’invio prioritariamente </w:t>
      </w:r>
      <w:r w:rsidR="00122681" w:rsidRPr="00450C7A">
        <w:rPr>
          <w:b/>
          <w:bCs/>
        </w:rPr>
        <w:t>entro le ore 14.</w:t>
      </w:r>
      <w:r w:rsidR="00F847C0">
        <w:rPr>
          <w:b/>
          <w:bCs/>
        </w:rPr>
        <w:t>0</w:t>
      </w:r>
      <w:r w:rsidR="00122681" w:rsidRPr="00450C7A">
        <w:rPr>
          <w:b/>
          <w:bCs/>
        </w:rPr>
        <w:t>0</w:t>
      </w:r>
      <w:r w:rsidR="00122681" w:rsidRPr="00450C7A">
        <w:t xml:space="preserve"> dei campioni acquisiti </w:t>
      </w:r>
      <w:r w:rsidR="00CE11F3" w:rsidRPr="00450C7A">
        <w:t>nella mattina</w:t>
      </w:r>
      <w:r w:rsidR="00F847C0">
        <w:t xml:space="preserve"> </w:t>
      </w:r>
      <w:r w:rsidR="00F847C0" w:rsidRPr="00450C7A">
        <w:t xml:space="preserve">e comunque </w:t>
      </w:r>
      <w:proofErr w:type="gramStart"/>
      <w:r w:rsidR="00F847C0" w:rsidRPr="00450C7A">
        <w:t>il prima</w:t>
      </w:r>
      <w:proofErr w:type="gramEnd"/>
      <w:r w:rsidR="00F847C0" w:rsidRPr="00450C7A">
        <w:t xml:space="preserve"> possibile attivando raccordi locali per una corretta organizzazione del lavoro</w:t>
      </w:r>
    </w:p>
    <w:p w14:paraId="09321492" w14:textId="2794C4AD" w:rsidR="00816D67" w:rsidRPr="00450C7A" w:rsidRDefault="00122681" w:rsidP="00816D67">
      <w:pPr>
        <w:pStyle w:val="Paragrafoelenco"/>
        <w:numPr>
          <w:ilvl w:val="0"/>
          <w:numId w:val="7"/>
        </w:numPr>
        <w:jc w:val="both"/>
      </w:pPr>
      <w:r w:rsidRPr="00450C7A">
        <w:t xml:space="preserve">I laboratori devono processare i tamponi che provengono </w:t>
      </w:r>
      <w:r w:rsidR="004B0B9E">
        <w:t>dai punti tampone</w:t>
      </w:r>
      <w:r w:rsidR="00816D67" w:rsidRPr="00450C7A">
        <w:t xml:space="preserve"> </w:t>
      </w:r>
      <w:r w:rsidRPr="00450C7A">
        <w:t xml:space="preserve">in giornata e provvedere a caricarne gli esiti sul </w:t>
      </w:r>
      <w:r w:rsidRPr="00450C7A">
        <w:rPr>
          <w:i/>
          <w:iCs/>
        </w:rPr>
        <w:t>flusso tamponi</w:t>
      </w:r>
      <w:r w:rsidRPr="00450C7A">
        <w:t xml:space="preserve"> </w:t>
      </w:r>
      <w:r w:rsidRPr="00450C7A">
        <w:rPr>
          <w:b/>
          <w:bCs/>
        </w:rPr>
        <w:t>entro le ore 23.00</w:t>
      </w:r>
      <w:r w:rsidR="005C089C" w:rsidRPr="00450C7A">
        <w:rPr>
          <w:b/>
          <w:bCs/>
        </w:rPr>
        <w:t xml:space="preserve"> </w:t>
      </w:r>
      <w:r w:rsidR="00B35517" w:rsidRPr="00450C7A">
        <w:t>e caricano gli esiti sul Fasciolo Sanitario Elettronico</w:t>
      </w:r>
    </w:p>
    <w:p w14:paraId="1B52A0A5" w14:textId="77777777" w:rsidR="00816D67" w:rsidRPr="00450C7A" w:rsidRDefault="00B35517" w:rsidP="00816D67">
      <w:pPr>
        <w:pStyle w:val="Paragrafoelenco"/>
        <w:numPr>
          <w:ilvl w:val="0"/>
          <w:numId w:val="7"/>
        </w:numPr>
        <w:jc w:val="both"/>
      </w:pPr>
      <w:r w:rsidRPr="00450C7A">
        <w:t xml:space="preserve">Le ATS visualizzano gli esiti tramite apposito flusso </w:t>
      </w:r>
      <w:proofErr w:type="spellStart"/>
      <w:r w:rsidRPr="00450C7A">
        <w:t>tamponi_denorm</w:t>
      </w:r>
      <w:proofErr w:type="spellEnd"/>
      <w:r w:rsidRPr="00450C7A">
        <w:t xml:space="preserve"> presente nella cartella online del sistema </w:t>
      </w:r>
      <w:proofErr w:type="spellStart"/>
      <w:r w:rsidRPr="00450C7A">
        <w:t>Cyberark</w:t>
      </w:r>
      <w:proofErr w:type="spellEnd"/>
    </w:p>
    <w:p w14:paraId="181477FA" w14:textId="0EB468BF" w:rsidR="009B0DD4" w:rsidRPr="00450C7A" w:rsidRDefault="00122681" w:rsidP="00816D67">
      <w:pPr>
        <w:pStyle w:val="Paragrafoelenco"/>
        <w:numPr>
          <w:ilvl w:val="0"/>
          <w:numId w:val="7"/>
        </w:numPr>
        <w:jc w:val="both"/>
      </w:pPr>
      <w:r w:rsidRPr="00450C7A">
        <w:t>Il MMG/PLS visualizza l’esito dei tamponi</w:t>
      </w:r>
      <w:r w:rsidR="00B35517" w:rsidRPr="00450C7A">
        <w:t xml:space="preserve"> sul Fascicolo Sanitario Elettronico oppure</w:t>
      </w:r>
      <w:r w:rsidR="005C089C" w:rsidRPr="00450C7A">
        <w:t xml:space="preserve"> </w:t>
      </w:r>
      <w:r w:rsidRPr="00450C7A">
        <w:t xml:space="preserve">su </w:t>
      </w:r>
      <w:r w:rsidR="00B35517" w:rsidRPr="00450C7A">
        <w:t>Cruscotto Sorveglianza (</w:t>
      </w:r>
      <w:r w:rsidR="00816D67" w:rsidRPr="00450C7A">
        <w:t xml:space="preserve">la cui attivazione è prevista a </w:t>
      </w:r>
      <w:r w:rsidR="00B35517" w:rsidRPr="00450C7A">
        <w:t xml:space="preserve">fine settembre 2020) </w:t>
      </w:r>
      <w:r w:rsidRPr="00450C7A">
        <w:t>secondo la medesima tempistica prevista per le ATS</w:t>
      </w:r>
      <w:r w:rsidR="005C089C" w:rsidRPr="00450C7A">
        <w:t xml:space="preserve"> </w:t>
      </w:r>
      <w:r w:rsidR="00B35517" w:rsidRPr="00450C7A">
        <w:t xml:space="preserve">oppure secondo le indicazioni di ATS </w:t>
      </w:r>
    </w:p>
    <w:p w14:paraId="7AC1CFD5" w14:textId="2A7DA377" w:rsidR="00816D67" w:rsidRPr="00450C7A" w:rsidRDefault="003F4046" w:rsidP="00816D67">
      <w:pPr>
        <w:jc w:val="both"/>
      </w:pPr>
      <w:r w:rsidRPr="00450C7A">
        <w:t>Al fine di consentire una migliore gestione dei flussi sul territorio, le ATS rendono disponibili alle istituzioni scolastiche/educative l’elenco dei punti tampone identificando per le singole scuole il punto ove afferire preferenzialmente, fermo restando che tutti i punti devono accogliere le richieste di effettuazione tampone con accesso senza prenotazione e con autocertificazione.</w:t>
      </w:r>
    </w:p>
    <w:p w14:paraId="05682069" w14:textId="77777777" w:rsidR="003F4046" w:rsidRPr="00450C7A" w:rsidRDefault="003F4046" w:rsidP="00816D67">
      <w:pPr>
        <w:jc w:val="both"/>
      </w:pPr>
    </w:p>
    <w:p w14:paraId="28CCA323" w14:textId="2A2C2630" w:rsidR="00816D67" w:rsidRPr="00450C7A" w:rsidRDefault="00816D67" w:rsidP="00816D67">
      <w:pPr>
        <w:jc w:val="both"/>
        <w:rPr>
          <w:b/>
          <w:bCs/>
        </w:rPr>
      </w:pPr>
      <w:r w:rsidRPr="00450C7A">
        <w:rPr>
          <w:b/>
          <w:bCs/>
        </w:rPr>
        <w:t>ARTICOLAZIONE DEL PROCESSO DI IDENTIFICAZIONE DEI CASI DI COVID-19 NELLA COLLETTIVITÀ SCOLASTICA</w:t>
      </w:r>
    </w:p>
    <w:p w14:paraId="4D9B3361" w14:textId="77777777" w:rsidR="00816D67" w:rsidRPr="00450C7A" w:rsidRDefault="00816D67" w:rsidP="00816D67">
      <w:pPr>
        <w:jc w:val="both"/>
      </w:pPr>
    </w:p>
    <w:p w14:paraId="560EFCE2" w14:textId="368E504F" w:rsidR="00816D67" w:rsidRPr="00450C7A" w:rsidRDefault="00816D67" w:rsidP="00816D67">
      <w:pPr>
        <w:jc w:val="both"/>
      </w:pPr>
      <w:r w:rsidRPr="00450C7A">
        <w:t>Il p</w:t>
      </w:r>
      <w:r w:rsidR="00940E49" w:rsidRPr="00450C7A">
        <w:t>er</w:t>
      </w:r>
      <w:r w:rsidRPr="00450C7A">
        <w:t xml:space="preserve">corso individuato si caratterizza per </w:t>
      </w:r>
      <w:r w:rsidRPr="00450C7A">
        <w:rPr>
          <w:i/>
          <w:iCs/>
        </w:rPr>
        <w:t>modularità</w:t>
      </w:r>
      <w:r w:rsidRPr="00450C7A">
        <w:t xml:space="preserve"> sulla base dei seguenti elementi:</w:t>
      </w:r>
    </w:p>
    <w:p w14:paraId="1808527B" w14:textId="77777777" w:rsidR="00816D67" w:rsidRPr="00450C7A" w:rsidRDefault="00816D67" w:rsidP="00816D67">
      <w:pPr>
        <w:pStyle w:val="Paragrafoelenco"/>
        <w:numPr>
          <w:ilvl w:val="0"/>
          <w:numId w:val="6"/>
        </w:numPr>
        <w:jc w:val="both"/>
      </w:pPr>
      <w:r w:rsidRPr="00450C7A">
        <w:t>soggetto interessato da eventuale sintomatologia suggestiva per CoviD-19: personale scolastico ovvero allievo/studente</w:t>
      </w:r>
    </w:p>
    <w:p w14:paraId="1250ED23" w14:textId="77777777" w:rsidR="00816D67" w:rsidRPr="00450C7A" w:rsidRDefault="00816D67" w:rsidP="00816D67">
      <w:pPr>
        <w:pStyle w:val="Paragrafoelenco"/>
        <w:numPr>
          <w:ilvl w:val="0"/>
          <w:numId w:val="5"/>
        </w:numPr>
        <w:jc w:val="both"/>
      </w:pPr>
      <w:r w:rsidRPr="00450C7A">
        <w:t>età dell’allievo/studente interessato da eventuale sintomatologia suggestiva per CoviD-19</w:t>
      </w:r>
    </w:p>
    <w:p w14:paraId="7936078D" w14:textId="2BB73107" w:rsidR="00816D67" w:rsidRPr="00450C7A" w:rsidRDefault="00816D67" w:rsidP="009B0DD4">
      <w:pPr>
        <w:pStyle w:val="Paragrafoelenco"/>
        <w:numPr>
          <w:ilvl w:val="0"/>
          <w:numId w:val="5"/>
        </w:numPr>
        <w:jc w:val="both"/>
      </w:pPr>
      <w:r w:rsidRPr="00450C7A">
        <w:t>scenario di insorgenza dei sintomi: scuola ovvero domicilio</w:t>
      </w:r>
    </w:p>
    <w:p w14:paraId="1F74121B" w14:textId="513D0433" w:rsidR="00940E49" w:rsidRPr="00450C7A" w:rsidRDefault="00940E49" w:rsidP="009B0DD4">
      <w:pPr>
        <w:jc w:val="both"/>
        <w:rPr>
          <w:rFonts w:asciiTheme="minorHAnsi" w:hAnsiTheme="minorHAnsi" w:cstheme="minorBidi"/>
          <w:lang w:eastAsia="en-US"/>
        </w:rPr>
      </w:pPr>
      <w:r w:rsidRPr="00450C7A">
        <w:rPr>
          <w:rFonts w:asciiTheme="minorHAnsi" w:hAnsiTheme="minorHAnsi" w:cstheme="minorBidi"/>
          <w:lang w:eastAsia="en-US"/>
        </w:rPr>
        <w:t xml:space="preserve">Il percorso delineato individua quale presupposto basilare la segnalazione da parte del MMG/PLS dei nuovi sospetti casi di CoviD-19 sul sistema regionale </w:t>
      </w:r>
      <w:proofErr w:type="spellStart"/>
      <w:r w:rsidRPr="00450C7A">
        <w:rPr>
          <w:rFonts w:asciiTheme="minorHAnsi" w:hAnsiTheme="minorHAnsi" w:cstheme="minorBidi"/>
          <w:lang w:eastAsia="en-US"/>
        </w:rPr>
        <w:t>sMAINF</w:t>
      </w:r>
      <w:proofErr w:type="spellEnd"/>
      <w:r w:rsidRPr="00450C7A">
        <w:rPr>
          <w:rFonts w:asciiTheme="minorHAnsi" w:hAnsiTheme="minorHAnsi" w:cstheme="minorBidi"/>
          <w:lang w:eastAsia="en-US"/>
        </w:rPr>
        <w:t>.</w:t>
      </w:r>
    </w:p>
    <w:p w14:paraId="2CD6E75A" w14:textId="77777777" w:rsidR="00940E49" w:rsidRPr="00450C7A" w:rsidRDefault="00940E49" w:rsidP="009B0DD4">
      <w:pPr>
        <w:jc w:val="both"/>
        <w:rPr>
          <w:rFonts w:asciiTheme="minorHAnsi" w:hAnsiTheme="minorHAnsi" w:cstheme="minorBidi"/>
          <w:lang w:eastAsia="en-US"/>
        </w:rPr>
      </w:pPr>
    </w:p>
    <w:p w14:paraId="6449C9FF" w14:textId="735A75A4" w:rsidR="009B0DD4" w:rsidRPr="00450C7A" w:rsidRDefault="00940E49" w:rsidP="009B0DD4">
      <w:pPr>
        <w:jc w:val="both"/>
      </w:pPr>
      <w:r w:rsidRPr="00450C7A">
        <w:rPr>
          <w:rFonts w:asciiTheme="minorHAnsi" w:hAnsiTheme="minorHAnsi" w:cstheme="minorBidi"/>
          <w:lang w:eastAsia="en-US"/>
        </w:rPr>
        <w:t>Il processo</w:t>
      </w:r>
      <w:r w:rsidR="00216473" w:rsidRPr="00450C7A">
        <w:rPr>
          <w:rFonts w:asciiTheme="minorHAnsi" w:hAnsiTheme="minorHAnsi" w:cstheme="minorBidi"/>
          <w:lang w:eastAsia="en-US"/>
        </w:rPr>
        <w:t xml:space="preserve"> </w:t>
      </w:r>
      <w:r w:rsidR="00216473" w:rsidRPr="00450C7A">
        <w:t xml:space="preserve">di identificazione dei casi di CoviD-19 nella collettività scolastica </w:t>
      </w:r>
      <w:r w:rsidRPr="00450C7A">
        <w:t>è</w:t>
      </w:r>
      <w:r w:rsidR="00216473" w:rsidRPr="00450C7A">
        <w:t xml:space="preserve"> rappresentato in tabella.</w:t>
      </w:r>
    </w:p>
    <w:p w14:paraId="596A0317" w14:textId="77777777" w:rsidR="00E27F71" w:rsidRDefault="00E27F71" w:rsidP="009B0DD4">
      <w:pPr>
        <w:jc w:val="both"/>
      </w:pPr>
    </w:p>
    <w:p w14:paraId="4011F2F9" w14:textId="50A15C98" w:rsidR="001B07F8" w:rsidRPr="00450C7A" w:rsidRDefault="001B07F8" w:rsidP="009B0DD4">
      <w:pPr>
        <w:jc w:val="both"/>
      </w:pPr>
      <w:r w:rsidRPr="00450C7A">
        <w:lastRenderedPageBreak/>
        <w:t xml:space="preserve">Tabella - </w:t>
      </w:r>
      <w:r w:rsidR="00940E49" w:rsidRPr="00450C7A">
        <w:rPr>
          <w:rFonts w:asciiTheme="minorHAnsi" w:hAnsiTheme="minorHAnsi" w:cstheme="minorBidi"/>
          <w:b/>
          <w:bCs/>
          <w:lang w:eastAsia="en-US"/>
        </w:rPr>
        <w:t>P</w:t>
      </w:r>
      <w:r w:rsidRPr="00450C7A">
        <w:rPr>
          <w:rFonts w:asciiTheme="minorHAnsi" w:hAnsiTheme="minorHAnsi" w:cstheme="minorBidi"/>
          <w:b/>
          <w:bCs/>
          <w:lang w:eastAsia="en-US"/>
        </w:rPr>
        <w:t xml:space="preserve">ercorso </w:t>
      </w:r>
      <w:r w:rsidRPr="00450C7A">
        <w:rPr>
          <w:b/>
          <w:bCs/>
        </w:rPr>
        <w:t>di identificazione dei casi di CoviD-19 nella collettività scolastica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3838"/>
        <w:gridCol w:w="2393"/>
      </w:tblGrid>
      <w:tr w:rsidR="00216473" w:rsidRPr="00450C7A" w14:paraId="66AFCABC" w14:textId="77777777" w:rsidTr="00756D12">
        <w:tc>
          <w:tcPr>
            <w:tcW w:w="2122" w:type="dxa"/>
            <w:vAlign w:val="center"/>
          </w:tcPr>
          <w:p w14:paraId="0BA320E3" w14:textId="77777777" w:rsidR="00216473" w:rsidRPr="00450C7A" w:rsidRDefault="00216473" w:rsidP="00756D12">
            <w:pPr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00450C7A">
              <w:rPr>
                <w:b/>
                <w:bCs/>
              </w:rPr>
              <w:t>Soggetto interessato da eventuale sintomatologia suggestiva per CoviD-19</w:t>
            </w:r>
          </w:p>
        </w:tc>
        <w:tc>
          <w:tcPr>
            <w:tcW w:w="1275" w:type="dxa"/>
            <w:vAlign w:val="center"/>
          </w:tcPr>
          <w:p w14:paraId="0C31638F" w14:textId="77777777" w:rsidR="00216473" w:rsidRPr="00450C7A" w:rsidRDefault="00216473" w:rsidP="00756D12">
            <w:pPr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00450C7A">
              <w:rPr>
                <w:b/>
                <w:bCs/>
              </w:rPr>
              <w:t>Scenario di insorgenza dei sintomi</w:t>
            </w:r>
          </w:p>
        </w:tc>
        <w:tc>
          <w:tcPr>
            <w:tcW w:w="3838" w:type="dxa"/>
            <w:vAlign w:val="center"/>
          </w:tcPr>
          <w:p w14:paraId="5DC5162D" w14:textId="77777777" w:rsidR="00216473" w:rsidRPr="00450C7A" w:rsidRDefault="00216473" w:rsidP="00756D12">
            <w:pPr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00450C7A">
              <w:rPr>
                <w:rFonts w:asciiTheme="minorHAnsi" w:hAnsiTheme="minorHAnsi" w:cstheme="minorBidi"/>
                <w:b/>
                <w:bCs/>
                <w:lang w:eastAsia="en-US"/>
              </w:rPr>
              <w:t xml:space="preserve">Azione in capo </w:t>
            </w:r>
            <w:r w:rsidR="00B84222" w:rsidRPr="00450C7A">
              <w:rPr>
                <w:rFonts w:asciiTheme="minorHAnsi" w:hAnsiTheme="minorHAnsi" w:cstheme="minorBidi"/>
                <w:b/>
                <w:bCs/>
                <w:lang w:eastAsia="en-US"/>
              </w:rPr>
              <w:t>alla persona</w:t>
            </w:r>
            <w:r w:rsidRPr="00450C7A">
              <w:rPr>
                <w:rFonts w:asciiTheme="minorHAnsi" w:hAnsiTheme="minorHAnsi" w:cstheme="minorBidi"/>
                <w:b/>
                <w:bCs/>
                <w:lang w:eastAsia="en-US"/>
              </w:rPr>
              <w:t xml:space="preserve"> interessat</w:t>
            </w:r>
            <w:r w:rsidR="00B84222" w:rsidRPr="00450C7A">
              <w:rPr>
                <w:rFonts w:asciiTheme="minorHAnsi" w:hAnsiTheme="minorHAnsi" w:cstheme="minorBidi"/>
                <w:b/>
                <w:bCs/>
                <w:lang w:eastAsia="en-US"/>
              </w:rPr>
              <w:t>a</w:t>
            </w:r>
          </w:p>
        </w:tc>
        <w:tc>
          <w:tcPr>
            <w:tcW w:w="2393" w:type="dxa"/>
            <w:vAlign w:val="center"/>
          </w:tcPr>
          <w:p w14:paraId="6CF0A326" w14:textId="77777777" w:rsidR="00216473" w:rsidRPr="00450C7A" w:rsidRDefault="00756D12" w:rsidP="00756D12">
            <w:pPr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00450C7A">
              <w:rPr>
                <w:rFonts w:asciiTheme="minorHAnsi" w:hAnsiTheme="minorHAnsi" w:cstheme="minorBidi"/>
                <w:b/>
                <w:bCs/>
                <w:lang w:eastAsia="en-US"/>
              </w:rPr>
              <w:t>Azione in capo al MMG/PLS</w:t>
            </w:r>
          </w:p>
        </w:tc>
      </w:tr>
      <w:tr w:rsidR="00756D12" w:rsidRPr="00450C7A" w14:paraId="713BEC29" w14:textId="77777777" w:rsidTr="00940E49">
        <w:trPr>
          <w:trHeight w:val="841"/>
        </w:trPr>
        <w:tc>
          <w:tcPr>
            <w:tcW w:w="2122" w:type="dxa"/>
            <w:vMerge w:val="restart"/>
            <w:vAlign w:val="center"/>
          </w:tcPr>
          <w:p w14:paraId="010177BA" w14:textId="77777777" w:rsidR="00756D12" w:rsidRPr="00450C7A" w:rsidRDefault="00756D12" w:rsidP="00756D12">
            <w:pPr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00450C7A">
              <w:rPr>
                <w:rFonts w:asciiTheme="minorHAnsi" w:hAnsiTheme="minorHAnsi" w:cstheme="minorBidi"/>
                <w:b/>
                <w:bCs/>
                <w:lang w:eastAsia="en-US"/>
              </w:rPr>
              <w:t>Personale scolastico</w:t>
            </w:r>
          </w:p>
        </w:tc>
        <w:tc>
          <w:tcPr>
            <w:tcW w:w="1275" w:type="dxa"/>
            <w:vAlign w:val="center"/>
          </w:tcPr>
          <w:p w14:paraId="305ABD7D" w14:textId="77777777" w:rsidR="00756D12" w:rsidRPr="00450C7A" w:rsidRDefault="00756D12" w:rsidP="00756D12">
            <w:pPr>
              <w:jc w:val="center"/>
              <w:rPr>
                <w:rFonts w:asciiTheme="minorHAnsi" w:hAnsiTheme="minorHAnsi" w:cstheme="minorBidi"/>
                <w:lang w:eastAsia="en-US"/>
              </w:rPr>
            </w:pPr>
            <w:r w:rsidRPr="00450C7A">
              <w:rPr>
                <w:rFonts w:asciiTheme="minorHAnsi" w:hAnsiTheme="minorHAnsi" w:cstheme="minorBidi"/>
                <w:lang w:eastAsia="en-US"/>
              </w:rPr>
              <w:t>scuola</w:t>
            </w:r>
          </w:p>
        </w:tc>
        <w:tc>
          <w:tcPr>
            <w:tcW w:w="3838" w:type="dxa"/>
            <w:vMerge w:val="restart"/>
          </w:tcPr>
          <w:p w14:paraId="2424309E" w14:textId="57D11B7C" w:rsidR="00756D12" w:rsidRPr="00450C7A" w:rsidRDefault="00B84222" w:rsidP="009B0DD4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  <w:r w:rsidRPr="00450C7A">
              <w:rPr>
                <w:rFonts w:asciiTheme="minorHAnsi" w:hAnsiTheme="minorHAnsi" w:cstheme="minorBidi"/>
                <w:lang w:eastAsia="en-US"/>
              </w:rPr>
              <w:t>La persona</w:t>
            </w:r>
            <w:r w:rsidR="00756D12" w:rsidRPr="00450C7A">
              <w:rPr>
                <w:rFonts w:asciiTheme="minorHAnsi" w:hAnsiTheme="minorHAnsi" w:cstheme="minorBidi"/>
                <w:lang w:eastAsia="en-US"/>
              </w:rPr>
              <w:t xml:space="preserve"> contatta nel più breve tempo possibile il proprio MMG. In caso di </w:t>
            </w:r>
            <w:r w:rsidR="00756D12" w:rsidRPr="00450C7A">
              <w:rPr>
                <w:rFonts w:asciiTheme="minorHAnsi" w:hAnsiTheme="minorHAnsi" w:cstheme="minorBidi"/>
                <w:b/>
                <w:bCs/>
                <w:lang w:eastAsia="en-US"/>
              </w:rPr>
              <w:t xml:space="preserve">indicazione (*) </w:t>
            </w:r>
            <w:r w:rsidR="00756D12" w:rsidRPr="00450C7A">
              <w:rPr>
                <w:rFonts w:asciiTheme="minorHAnsi" w:hAnsiTheme="minorHAnsi" w:cstheme="minorBidi"/>
                <w:lang w:eastAsia="en-US"/>
              </w:rPr>
              <w:t xml:space="preserve">di sottoporsi a tampone, </w:t>
            </w:r>
            <w:r w:rsidRPr="00450C7A">
              <w:rPr>
                <w:rFonts w:asciiTheme="minorHAnsi" w:hAnsiTheme="minorHAnsi" w:cstheme="minorBidi"/>
                <w:lang w:eastAsia="en-US"/>
              </w:rPr>
              <w:t>la persona</w:t>
            </w:r>
            <w:r w:rsidR="00756D12" w:rsidRPr="00450C7A">
              <w:rPr>
                <w:rFonts w:asciiTheme="minorHAnsi" w:hAnsiTheme="minorHAnsi" w:cstheme="minorBidi"/>
                <w:lang w:eastAsia="en-US"/>
              </w:rPr>
              <w:t xml:space="preserve"> si reca </w:t>
            </w:r>
            <w:r w:rsidR="00122A61" w:rsidRPr="00450C7A">
              <w:rPr>
                <w:rFonts w:asciiTheme="minorHAnsi" w:hAnsiTheme="minorHAnsi" w:cstheme="minorBidi"/>
                <w:lang w:eastAsia="en-US"/>
              </w:rPr>
              <w:t>al punto tampone</w:t>
            </w:r>
            <w:r w:rsidR="00756D12" w:rsidRPr="00450C7A">
              <w:rPr>
                <w:rFonts w:asciiTheme="minorHAnsi" w:hAnsiTheme="minorHAnsi" w:cstheme="minorBidi"/>
                <w:lang w:eastAsia="en-US"/>
              </w:rPr>
              <w:t xml:space="preserve"> con modulo di autocertificazione (</w:t>
            </w:r>
            <w:r w:rsidR="006F79D5" w:rsidRPr="00450C7A">
              <w:rPr>
                <w:rFonts w:asciiTheme="minorHAnsi" w:hAnsiTheme="minorHAnsi" w:cstheme="minorBidi"/>
                <w:lang w:eastAsia="en-US"/>
              </w:rPr>
              <w:t>Modulo</w:t>
            </w:r>
            <w:r w:rsidR="00756D12" w:rsidRPr="00450C7A">
              <w:rPr>
                <w:rFonts w:asciiTheme="minorHAnsi" w:hAnsiTheme="minorHAnsi" w:cstheme="minorBidi"/>
                <w:lang w:eastAsia="en-US"/>
              </w:rPr>
              <w:t xml:space="preserve"> </w:t>
            </w:r>
            <w:r w:rsidR="002D7CC4" w:rsidRPr="00450C7A">
              <w:rPr>
                <w:rFonts w:asciiTheme="minorHAnsi" w:hAnsiTheme="minorHAnsi" w:cstheme="minorBidi"/>
                <w:lang w:eastAsia="en-US"/>
              </w:rPr>
              <w:t>1</w:t>
            </w:r>
            <w:r w:rsidR="00756D12" w:rsidRPr="00450C7A">
              <w:rPr>
                <w:rFonts w:asciiTheme="minorHAnsi" w:hAnsiTheme="minorHAnsi" w:cstheme="minorBidi"/>
                <w:lang w:eastAsia="en-US"/>
              </w:rPr>
              <w:t>)</w:t>
            </w:r>
          </w:p>
        </w:tc>
        <w:tc>
          <w:tcPr>
            <w:tcW w:w="2393" w:type="dxa"/>
            <w:vMerge w:val="restart"/>
          </w:tcPr>
          <w:p w14:paraId="1B69D1F7" w14:textId="3D178415" w:rsidR="00756D12" w:rsidRPr="00450C7A" w:rsidRDefault="00756D12" w:rsidP="009B0DD4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  <w:r w:rsidRPr="00450C7A">
              <w:rPr>
                <w:rFonts w:asciiTheme="minorHAnsi" w:hAnsiTheme="minorHAnsi" w:cstheme="minorBidi"/>
                <w:lang w:eastAsia="en-US"/>
              </w:rPr>
              <w:t xml:space="preserve">Effettua segnalazione su </w:t>
            </w:r>
            <w:proofErr w:type="spellStart"/>
            <w:r w:rsidR="00504E92" w:rsidRPr="00450C7A">
              <w:rPr>
                <w:rFonts w:asciiTheme="minorHAnsi" w:hAnsiTheme="minorHAnsi" w:cstheme="minorBidi"/>
                <w:lang w:eastAsia="en-US"/>
              </w:rPr>
              <w:t>s</w:t>
            </w:r>
            <w:r w:rsidRPr="00450C7A">
              <w:rPr>
                <w:rFonts w:asciiTheme="minorHAnsi" w:hAnsiTheme="minorHAnsi" w:cstheme="minorBidi"/>
                <w:lang w:eastAsia="en-US"/>
              </w:rPr>
              <w:t>MAINF</w:t>
            </w:r>
            <w:proofErr w:type="spellEnd"/>
          </w:p>
          <w:p w14:paraId="45A8A12C" w14:textId="77777777" w:rsidR="00756D12" w:rsidRPr="00450C7A" w:rsidRDefault="00756D12" w:rsidP="009B0DD4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756D12" w:rsidRPr="00450C7A" w14:paraId="0E265AFC" w14:textId="77777777" w:rsidTr="00756D12">
        <w:tc>
          <w:tcPr>
            <w:tcW w:w="2122" w:type="dxa"/>
            <w:vMerge/>
            <w:vAlign w:val="center"/>
          </w:tcPr>
          <w:p w14:paraId="22DFDAE1" w14:textId="77777777" w:rsidR="00756D12" w:rsidRPr="00450C7A" w:rsidRDefault="00756D12" w:rsidP="00756D12">
            <w:pPr>
              <w:jc w:val="center"/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0DCB87E" w14:textId="77777777" w:rsidR="00756D12" w:rsidRPr="00450C7A" w:rsidRDefault="00756D12" w:rsidP="00756D12">
            <w:pPr>
              <w:jc w:val="center"/>
              <w:rPr>
                <w:rFonts w:asciiTheme="minorHAnsi" w:hAnsiTheme="minorHAnsi" w:cstheme="minorBidi"/>
                <w:lang w:eastAsia="en-US"/>
              </w:rPr>
            </w:pPr>
            <w:r w:rsidRPr="00450C7A">
              <w:rPr>
                <w:rFonts w:asciiTheme="minorHAnsi" w:hAnsiTheme="minorHAnsi" w:cstheme="minorBidi"/>
                <w:lang w:eastAsia="en-US"/>
              </w:rPr>
              <w:t>domicilio</w:t>
            </w:r>
          </w:p>
        </w:tc>
        <w:tc>
          <w:tcPr>
            <w:tcW w:w="3838" w:type="dxa"/>
            <w:vMerge/>
          </w:tcPr>
          <w:p w14:paraId="2E9E6994" w14:textId="77777777" w:rsidR="00756D12" w:rsidRPr="00450C7A" w:rsidRDefault="00756D12" w:rsidP="009B0DD4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2393" w:type="dxa"/>
            <w:vMerge/>
          </w:tcPr>
          <w:p w14:paraId="0E452843" w14:textId="77777777" w:rsidR="00756D12" w:rsidRPr="00450C7A" w:rsidRDefault="00756D12" w:rsidP="009B0DD4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E013BB" w:rsidRPr="00450C7A" w14:paraId="0BEADD65" w14:textId="77777777" w:rsidTr="00B84222">
        <w:tc>
          <w:tcPr>
            <w:tcW w:w="2122" w:type="dxa"/>
            <w:vMerge w:val="restart"/>
            <w:vAlign w:val="center"/>
          </w:tcPr>
          <w:p w14:paraId="2AA01D74" w14:textId="77777777" w:rsidR="00E013BB" w:rsidRPr="00450C7A" w:rsidRDefault="00E013BB" w:rsidP="00B84222">
            <w:pPr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00450C7A">
              <w:rPr>
                <w:rFonts w:asciiTheme="minorHAnsi" w:hAnsiTheme="minorHAnsi" w:cstheme="minorBidi"/>
                <w:b/>
                <w:bCs/>
                <w:lang w:eastAsia="en-US"/>
              </w:rPr>
              <w:t xml:space="preserve">Allievo/studente da 0 a 13/14 anni </w:t>
            </w:r>
          </w:p>
          <w:p w14:paraId="40C511BA" w14:textId="77777777" w:rsidR="00E013BB" w:rsidRPr="00450C7A" w:rsidRDefault="00E013BB" w:rsidP="00B84222">
            <w:pPr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</w:p>
          <w:p w14:paraId="6345F385" w14:textId="77777777" w:rsidR="00E013BB" w:rsidRPr="00450C7A" w:rsidRDefault="00E013BB" w:rsidP="00E013BB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  <w:r w:rsidRPr="00450C7A">
              <w:rPr>
                <w:rFonts w:asciiTheme="minorHAnsi" w:hAnsiTheme="minorHAnsi" w:cstheme="minorBidi"/>
                <w:lang w:eastAsia="en-US"/>
              </w:rPr>
              <w:t>dal servizio educativo per la prima infanzia a tutto il ciclo di scuola secondaria di primo grado</w:t>
            </w:r>
          </w:p>
          <w:p w14:paraId="707D400F" w14:textId="5B96BC5D" w:rsidR="00E013BB" w:rsidRPr="00450C7A" w:rsidRDefault="00E013BB" w:rsidP="00B84222">
            <w:pPr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00F8516" w14:textId="77777777" w:rsidR="00E013BB" w:rsidRPr="00450C7A" w:rsidRDefault="00E013BB" w:rsidP="00B84222">
            <w:pPr>
              <w:jc w:val="center"/>
              <w:rPr>
                <w:rFonts w:asciiTheme="minorHAnsi" w:hAnsiTheme="minorHAnsi" w:cstheme="minorBidi"/>
                <w:lang w:eastAsia="en-US"/>
              </w:rPr>
            </w:pPr>
            <w:r w:rsidRPr="00450C7A">
              <w:rPr>
                <w:rFonts w:asciiTheme="minorHAnsi" w:hAnsiTheme="minorHAnsi" w:cstheme="minorBidi"/>
                <w:lang w:eastAsia="en-US"/>
              </w:rPr>
              <w:t>Scuola</w:t>
            </w:r>
          </w:p>
        </w:tc>
        <w:tc>
          <w:tcPr>
            <w:tcW w:w="3838" w:type="dxa"/>
          </w:tcPr>
          <w:p w14:paraId="3E716200" w14:textId="4432D658" w:rsidR="00E013BB" w:rsidRPr="00450C7A" w:rsidRDefault="00E013BB" w:rsidP="009B0DD4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  <w:r w:rsidRPr="00450C7A">
              <w:rPr>
                <w:rFonts w:asciiTheme="minorHAnsi" w:hAnsiTheme="minorHAnsi" w:cstheme="minorBidi"/>
                <w:lang w:eastAsia="en-US"/>
              </w:rPr>
              <w:t xml:space="preserve">Il genitore accompagna il figlio al </w:t>
            </w:r>
            <w:r w:rsidR="00122A61" w:rsidRPr="00450C7A">
              <w:rPr>
                <w:rFonts w:asciiTheme="minorHAnsi" w:hAnsiTheme="minorHAnsi" w:cstheme="minorBidi"/>
                <w:lang w:eastAsia="en-US"/>
              </w:rPr>
              <w:t xml:space="preserve">punto tampone </w:t>
            </w:r>
            <w:r w:rsidRPr="00450C7A">
              <w:rPr>
                <w:rFonts w:asciiTheme="minorHAnsi" w:hAnsiTheme="minorHAnsi" w:cstheme="minorBidi"/>
                <w:lang w:eastAsia="en-US"/>
              </w:rPr>
              <w:t>con modulo di autocertificazione (</w:t>
            </w:r>
            <w:r w:rsidR="006F79D5" w:rsidRPr="00450C7A">
              <w:rPr>
                <w:rFonts w:asciiTheme="minorHAnsi" w:hAnsiTheme="minorHAnsi" w:cstheme="minorBidi"/>
                <w:lang w:eastAsia="en-US"/>
              </w:rPr>
              <w:t>Modulo</w:t>
            </w:r>
            <w:r w:rsidRPr="00450C7A">
              <w:rPr>
                <w:rFonts w:asciiTheme="minorHAnsi" w:hAnsiTheme="minorHAnsi" w:cstheme="minorBidi"/>
                <w:lang w:eastAsia="en-US"/>
              </w:rPr>
              <w:t xml:space="preserve"> </w:t>
            </w:r>
            <w:r w:rsidR="002D7CC4" w:rsidRPr="00450C7A">
              <w:rPr>
                <w:rFonts w:asciiTheme="minorHAnsi" w:hAnsiTheme="minorHAnsi" w:cstheme="minorBidi"/>
                <w:lang w:eastAsia="en-US"/>
              </w:rPr>
              <w:t>2</w:t>
            </w:r>
            <w:r w:rsidRPr="00450C7A">
              <w:rPr>
                <w:rFonts w:asciiTheme="minorHAnsi" w:hAnsiTheme="minorHAnsi" w:cstheme="minorBidi"/>
                <w:lang w:eastAsia="en-US"/>
              </w:rPr>
              <w:t xml:space="preserve">) e comunque prende contatti con il proprio PLS </w:t>
            </w:r>
          </w:p>
        </w:tc>
        <w:tc>
          <w:tcPr>
            <w:tcW w:w="2393" w:type="dxa"/>
            <w:vMerge w:val="restart"/>
          </w:tcPr>
          <w:p w14:paraId="1EC97F01" w14:textId="51DFD72A" w:rsidR="00E013BB" w:rsidRPr="00450C7A" w:rsidRDefault="00E013BB" w:rsidP="00B84222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  <w:r w:rsidRPr="00450C7A">
              <w:rPr>
                <w:rFonts w:asciiTheme="minorHAnsi" w:hAnsiTheme="minorHAnsi" w:cstheme="minorBidi"/>
                <w:lang w:eastAsia="en-US"/>
              </w:rPr>
              <w:t xml:space="preserve">Effettua segnalazione su </w:t>
            </w:r>
            <w:proofErr w:type="spellStart"/>
            <w:r w:rsidR="00504E92" w:rsidRPr="00450C7A">
              <w:rPr>
                <w:rFonts w:asciiTheme="minorHAnsi" w:hAnsiTheme="minorHAnsi" w:cstheme="minorBidi"/>
                <w:lang w:eastAsia="en-US"/>
              </w:rPr>
              <w:t>s</w:t>
            </w:r>
            <w:r w:rsidRPr="00450C7A">
              <w:rPr>
                <w:rFonts w:asciiTheme="minorHAnsi" w:hAnsiTheme="minorHAnsi" w:cstheme="minorBidi"/>
                <w:lang w:eastAsia="en-US"/>
              </w:rPr>
              <w:t>MAINF</w:t>
            </w:r>
            <w:proofErr w:type="spellEnd"/>
            <w:r w:rsidRPr="00450C7A">
              <w:rPr>
                <w:rFonts w:asciiTheme="minorHAnsi" w:hAnsiTheme="minorHAnsi" w:cstheme="minorBidi"/>
                <w:lang w:eastAsia="en-US"/>
              </w:rPr>
              <w:t xml:space="preserve"> solo nel caso di un sospetto CoviD-19 o di caso confermato dal tampone</w:t>
            </w:r>
          </w:p>
          <w:p w14:paraId="331A1D82" w14:textId="77777777" w:rsidR="00E013BB" w:rsidRPr="00450C7A" w:rsidRDefault="00E013BB" w:rsidP="009B0DD4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E013BB" w:rsidRPr="00450C7A" w14:paraId="414AC684" w14:textId="77777777" w:rsidTr="00B84222">
        <w:tc>
          <w:tcPr>
            <w:tcW w:w="2122" w:type="dxa"/>
            <w:vMerge/>
          </w:tcPr>
          <w:p w14:paraId="4C3C2503" w14:textId="77777777" w:rsidR="00E013BB" w:rsidRPr="00450C7A" w:rsidRDefault="00E013BB" w:rsidP="009B0DD4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A64BC35" w14:textId="77777777" w:rsidR="00E013BB" w:rsidRPr="00450C7A" w:rsidRDefault="00E013BB" w:rsidP="00B84222">
            <w:pPr>
              <w:jc w:val="center"/>
              <w:rPr>
                <w:rFonts w:asciiTheme="minorHAnsi" w:hAnsiTheme="minorHAnsi" w:cstheme="minorBidi"/>
                <w:lang w:eastAsia="en-US"/>
              </w:rPr>
            </w:pPr>
            <w:r w:rsidRPr="00450C7A">
              <w:rPr>
                <w:rFonts w:asciiTheme="minorHAnsi" w:hAnsiTheme="minorHAnsi" w:cstheme="minorBidi"/>
                <w:lang w:eastAsia="en-US"/>
              </w:rPr>
              <w:t>Domicilio</w:t>
            </w:r>
          </w:p>
        </w:tc>
        <w:tc>
          <w:tcPr>
            <w:tcW w:w="3838" w:type="dxa"/>
          </w:tcPr>
          <w:p w14:paraId="4595081B" w14:textId="7104A4D5" w:rsidR="00E013BB" w:rsidRPr="00450C7A" w:rsidRDefault="00E013BB" w:rsidP="009B0DD4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  <w:r w:rsidRPr="00450C7A">
              <w:rPr>
                <w:rFonts w:asciiTheme="minorHAnsi" w:hAnsiTheme="minorHAnsi" w:cstheme="minorBidi"/>
                <w:lang w:eastAsia="en-US"/>
              </w:rPr>
              <w:t xml:space="preserve">Il genitore del bambino contatta nel più breve tempo possibile il proprio PLS. In caso di </w:t>
            </w:r>
            <w:r w:rsidRPr="00450C7A">
              <w:rPr>
                <w:rFonts w:asciiTheme="minorHAnsi" w:hAnsiTheme="minorHAnsi" w:cstheme="minorBidi"/>
                <w:b/>
                <w:bCs/>
                <w:lang w:eastAsia="en-US"/>
              </w:rPr>
              <w:t xml:space="preserve">indicazione (*) </w:t>
            </w:r>
            <w:r w:rsidRPr="00450C7A">
              <w:rPr>
                <w:rFonts w:asciiTheme="minorHAnsi" w:hAnsiTheme="minorHAnsi" w:cstheme="minorBidi"/>
                <w:lang w:eastAsia="en-US"/>
              </w:rPr>
              <w:t xml:space="preserve">di sottoporre il figlio a tampone, il genitore accompagna il figlio </w:t>
            </w:r>
            <w:r w:rsidR="00122A61" w:rsidRPr="00450C7A">
              <w:rPr>
                <w:rFonts w:asciiTheme="minorHAnsi" w:hAnsiTheme="minorHAnsi" w:cstheme="minorBidi"/>
                <w:lang w:eastAsia="en-US"/>
              </w:rPr>
              <w:t>al punto tampone</w:t>
            </w:r>
            <w:r w:rsidR="002D7CC4" w:rsidRPr="00450C7A">
              <w:rPr>
                <w:rFonts w:asciiTheme="minorHAnsi" w:hAnsiTheme="minorHAnsi" w:cstheme="minorBidi"/>
                <w:lang w:eastAsia="en-US"/>
              </w:rPr>
              <w:t xml:space="preserve"> </w:t>
            </w:r>
            <w:r w:rsidRPr="00450C7A">
              <w:rPr>
                <w:rFonts w:asciiTheme="minorHAnsi" w:hAnsiTheme="minorHAnsi" w:cstheme="minorBidi"/>
                <w:lang w:eastAsia="en-US"/>
              </w:rPr>
              <w:t>con modulo di autocertificazione (</w:t>
            </w:r>
            <w:r w:rsidR="006F79D5" w:rsidRPr="00450C7A">
              <w:rPr>
                <w:rFonts w:asciiTheme="minorHAnsi" w:hAnsiTheme="minorHAnsi" w:cstheme="minorBidi"/>
                <w:lang w:eastAsia="en-US"/>
              </w:rPr>
              <w:t>Modulo</w:t>
            </w:r>
            <w:r w:rsidR="008D4F40" w:rsidRPr="00450C7A">
              <w:rPr>
                <w:rFonts w:asciiTheme="minorHAnsi" w:hAnsiTheme="minorHAnsi" w:cstheme="minorBidi"/>
                <w:lang w:eastAsia="en-US"/>
              </w:rPr>
              <w:t xml:space="preserve"> 2</w:t>
            </w:r>
            <w:r w:rsidRPr="00450C7A">
              <w:rPr>
                <w:rFonts w:asciiTheme="minorHAnsi" w:hAnsiTheme="minorHAnsi" w:cstheme="minorBidi"/>
                <w:lang w:eastAsia="en-US"/>
              </w:rPr>
              <w:t>)</w:t>
            </w:r>
          </w:p>
        </w:tc>
        <w:tc>
          <w:tcPr>
            <w:tcW w:w="2393" w:type="dxa"/>
            <w:vMerge/>
          </w:tcPr>
          <w:p w14:paraId="15D5AC96" w14:textId="77777777" w:rsidR="00E013BB" w:rsidRPr="00450C7A" w:rsidRDefault="00E013BB" w:rsidP="009B0DD4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E013BB" w:rsidRPr="00450C7A" w14:paraId="46E482BA" w14:textId="77777777" w:rsidTr="001B07F8">
        <w:tc>
          <w:tcPr>
            <w:tcW w:w="2122" w:type="dxa"/>
            <w:vMerge w:val="restart"/>
            <w:vAlign w:val="center"/>
          </w:tcPr>
          <w:p w14:paraId="5276BCAC" w14:textId="1C767A96" w:rsidR="00E013BB" w:rsidRPr="00450C7A" w:rsidRDefault="00E013BB" w:rsidP="001B07F8">
            <w:pPr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00450C7A">
              <w:rPr>
                <w:rFonts w:asciiTheme="minorHAnsi" w:hAnsiTheme="minorHAnsi" w:cstheme="minorBidi"/>
                <w:b/>
                <w:bCs/>
                <w:lang w:eastAsia="en-US"/>
              </w:rPr>
              <w:t>Studente da 13/14 anni</w:t>
            </w:r>
            <w:r w:rsidR="005C089C" w:rsidRPr="00450C7A">
              <w:rPr>
                <w:rFonts w:asciiTheme="minorHAnsi" w:hAnsiTheme="minorHAnsi" w:cstheme="minorBidi"/>
                <w:b/>
                <w:bCs/>
                <w:lang w:eastAsia="en-US"/>
              </w:rPr>
              <w:t xml:space="preserve"> </w:t>
            </w:r>
          </w:p>
          <w:p w14:paraId="6224740F" w14:textId="77777777" w:rsidR="00E013BB" w:rsidRPr="00450C7A" w:rsidRDefault="00E013BB" w:rsidP="001B07F8">
            <w:pPr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</w:p>
          <w:p w14:paraId="6CAE9AFE" w14:textId="3030FB46" w:rsidR="00E013BB" w:rsidRPr="00450C7A" w:rsidRDefault="00E013BB" w:rsidP="001B07F8">
            <w:pPr>
              <w:jc w:val="center"/>
              <w:rPr>
                <w:rFonts w:asciiTheme="minorHAnsi" w:hAnsiTheme="minorHAnsi" w:cstheme="minorBidi"/>
                <w:lang w:eastAsia="en-US"/>
              </w:rPr>
            </w:pPr>
            <w:r w:rsidRPr="00450C7A">
              <w:rPr>
                <w:rFonts w:asciiTheme="minorHAnsi" w:hAnsiTheme="minorHAnsi" w:cstheme="minorBidi"/>
                <w:lang w:eastAsia="en-US"/>
              </w:rPr>
              <w:t>dalla scuola secondaria di secondo grado</w:t>
            </w:r>
          </w:p>
        </w:tc>
        <w:tc>
          <w:tcPr>
            <w:tcW w:w="1275" w:type="dxa"/>
            <w:vAlign w:val="center"/>
          </w:tcPr>
          <w:p w14:paraId="017CED20" w14:textId="77777777" w:rsidR="00E013BB" w:rsidRPr="00450C7A" w:rsidRDefault="00E013BB" w:rsidP="001B07F8">
            <w:pPr>
              <w:jc w:val="center"/>
              <w:rPr>
                <w:rFonts w:asciiTheme="minorHAnsi" w:hAnsiTheme="minorHAnsi" w:cstheme="minorBidi"/>
                <w:lang w:eastAsia="en-US"/>
              </w:rPr>
            </w:pPr>
            <w:r w:rsidRPr="00450C7A">
              <w:rPr>
                <w:rFonts w:asciiTheme="minorHAnsi" w:hAnsiTheme="minorHAnsi" w:cstheme="minorBidi"/>
                <w:lang w:eastAsia="en-US"/>
              </w:rPr>
              <w:t>Scuola</w:t>
            </w:r>
          </w:p>
        </w:tc>
        <w:tc>
          <w:tcPr>
            <w:tcW w:w="3838" w:type="dxa"/>
          </w:tcPr>
          <w:p w14:paraId="30A19900" w14:textId="012F3A5B" w:rsidR="00E013BB" w:rsidRPr="00450C7A" w:rsidRDefault="00E013BB" w:rsidP="009B0DD4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  <w:r w:rsidRPr="00450C7A">
              <w:rPr>
                <w:rFonts w:asciiTheme="minorHAnsi" w:hAnsiTheme="minorHAnsi" w:cstheme="minorBidi"/>
                <w:lang w:eastAsia="en-US"/>
              </w:rPr>
              <w:t xml:space="preserve">Il genitore accompagna il figlio </w:t>
            </w:r>
            <w:r w:rsidR="00122A61" w:rsidRPr="00450C7A">
              <w:rPr>
                <w:rFonts w:asciiTheme="minorHAnsi" w:hAnsiTheme="minorHAnsi" w:cstheme="minorBidi"/>
                <w:lang w:eastAsia="en-US"/>
              </w:rPr>
              <w:t>al punto tampone</w:t>
            </w:r>
            <w:r w:rsidRPr="00450C7A">
              <w:rPr>
                <w:rFonts w:asciiTheme="minorHAnsi" w:hAnsiTheme="minorHAnsi" w:cstheme="minorBidi"/>
                <w:lang w:eastAsia="en-US"/>
              </w:rPr>
              <w:t xml:space="preserve"> con modulo di autocertificazione (</w:t>
            </w:r>
            <w:r w:rsidR="006F79D5" w:rsidRPr="00450C7A">
              <w:rPr>
                <w:rFonts w:asciiTheme="minorHAnsi" w:hAnsiTheme="minorHAnsi" w:cstheme="minorBidi"/>
                <w:lang w:eastAsia="en-US"/>
              </w:rPr>
              <w:t>Modulo</w:t>
            </w:r>
            <w:r w:rsidRPr="00450C7A">
              <w:rPr>
                <w:rFonts w:asciiTheme="minorHAnsi" w:hAnsiTheme="minorHAnsi" w:cstheme="minorBidi"/>
                <w:lang w:eastAsia="en-US"/>
              </w:rPr>
              <w:t xml:space="preserve"> </w:t>
            </w:r>
            <w:r w:rsidR="00C81985" w:rsidRPr="00450C7A">
              <w:rPr>
                <w:rFonts w:asciiTheme="minorHAnsi" w:hAnsiTheme="minorHAnsi" w:cstheme="minorBidi"/>
                <w:lang w:eastAsia="en-US"/>
              </w:rPr>
              <w:t>2</w:t>
            </w:r>
            <w:r w:rsidRPr="00450C7A">
              <w:rPr>
                <w:rFonts w:asciiTheme="minorHAnsi" w:hAnsiTheme="minorHAnsi" w:cstheme="minorBidi"/>
                <w:lang w:eastAsia="en-US"/>
              </w:rPr>
              <w:t xml:space="preserve">) e comunque prende contatti con il proprio PLS/MMG – se lo studente è maggiorenne può </w:t>
            </w:r>
            <w:proofErr w:type="spellStart"/>
            <w:r w:rsidRPr="00450C7A">
              <w:rPr>
                <w:rFonts w:asciiTheme="minorHAnsi" w:hAnsiTheme="minorHAnsi" w:cstheme="minorBidi"/>
                <w:lang w:eastAsia="en-US"/>
              </w:rPr>
              <w:t>autopresentarsi</w:t>
            </w:r>
            <w:proofErr w:type="spellEnd"/>
            <w:r w:rsidRPr="00450C7A">
              <w:rPr>
                <w:rFonts w:asciiTheme="minorHAnsi" w:hAnsiTheme="minorHAnsi" w:cstheme="minorBidi"/>
                <w:lang w:eastAsia="en-US"/>
              </w:rPr>
              <w:t xml:space="preserve"> </w:t>
            </w:r>
            <w:r w:rsidR="00FA5A86" w:rsidRPr="00450C7A">
              <w:rPr>
                <w:rFonts w:asciiTheme="minorHAnsi" w:hAnsiTheme="minorHAnsi" w:cstheme="minorBidi"/>
                <w:lang w:eastAsia="en-US"/>
              </w:rPr>
              <w:t xml:space="preserve">al punto tampone con modulo di autocertificazione (Modulo </w:t>
            </w:r>
            <w:r w:rsidR="00A005B8" w:rsidRPr="00450C7A">
              <w:rPr>
                <w:rFonts w:asciiTheme="minorHAnsi" w:hAnsiTheme="minorHAnsi" w:cstheme="minorBidi"/>
                <w:lang w:eastAsia="en-US"/>
              </w:rPr>
              <w:t>3</w:t>
            </w:r>
            <w:r w:rsidR="00FA5A86" w:rsidRPr="00450C7A">
              <w:rPr>
                <w:rFonts w:asciiTheme="minorHAnsi" w:hAnsiTheme="minorHAnsi" w:cstheme="minorBidi"/>
                <w:lang w:eastAsia="en-US"/>
              </w:rPr>
              <w:t xml:space="preserve">) </w:t>
            </w:r>
          </w:p>
        </w:tc>
        <w:tc>
          <w:tcPr>
            <w:tcW w:w="2393" w:type="dxa"/>
            <w:vMerge w:val="restart"/>
          </w:tcPr>
          <w:p w14:paraId="611C4CF2" w14:textId="6173901F" w:rsidR="00E013BB" w:rsidRPr="00450C7A" w:rsidRDefault="00E013BB" w:rsidP="00E013BB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  <w:r w:rsidRPr="00450C7A">
              <w:rPr>
                <w:rFonts w:asciiTheme="minorHAnsi" w:hAnsiTheme="minorHAnsi" w:cstheme="minorBidi"/>
                <w:lang w:eastAsia="en-US"/>
              </w:rPr>
              <w:t xml:space="preserve">Effettua segnalazione su </w:t>
            </w:r>
            <w:proofErr w:type="spellStart"/>
            <w:r w:rsidR="00C81985" w:rsidRPr="00450C7A">
              <w:rPr>
                <w:rFonts w:asciiTheme="minorHAnsi" w:hAnsiTheme="minorHAnsi" w:cstheme="minorBidi"/>
                <w:lang w:eastAsia="en-US"/>
              </w:rPr>
              <w:t>s</w:t>
            </w:r>
            <w:r w:rsidRPr="00450C7A">
              <w:rPr>
                <w:rFonts w:asciiTheme="minorHAnsi" w:hAnsiTheme="minorHAnsi" w:cstheme="minorBidi"/>
                <w:lang w:eastAsia="en-US"/>
              </w:rPr>
              <w:t>MAINF</w:t>
            </w:r>
            <w:proofErr w:type="spellEnd"/>
            <w:r w:rsidRPr="00450C7A">
              <w:rPr>
                <w:rFonts w:asciiTheme="minorHAnsi" w:hAnsiTheme="minorHAnsi" w:cstheme="minorBidi"/>
                <w:lang w:eastAsia="en-US"/>
              </w:rPr>
              <w:t xml:space="preserve"> solo nel caso di un sospetto CoviD-19 o di caso confermato dal tampone</w:t>
            </w:r>
          </w:p>
          <w:p w14:paraId="42776D91" w14:textId="15C0C4D8" w:rsidR="00E013BB" w:rsidRPr="00450C7A" w:rsidRDefault="00E013BB" w:rsidP="001B07F8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</w:p>
          <w:p w14:paraId="4AA7B199" w14:textId="296E8EB4" w:rsidR="00E013BB" w:rsidRPr="00450C7A" w:rsidRDefault="005C089C" w:rsidP="00E013BB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  <w:r w:rsidRPr="00450C7A">
              <w:rPr>
                <w:rFonts w:asciiTheme="minorHAnsi" w:hAnsiTheme="minorHAnsi" w:cstheme="minorBidi"/>
                <w:lang w:eastAsia="en-US"/>
              </w:rPr>
              <w:t xml:space="preserve"> </w:t>
            </w:r>
          </w:p>
          <w:p w14:paraId="116561D1" w14:textId="77777777" w:rsidR="00C81985" w:rsidRPr="00450C7A" w:rsidRDefault="00C81985" w:rsidP="00E013BB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</w:p>
          <w:p w14:paraId="7AB32D79" w14:textId="57A2CF73" w:rsidR="00E013BB" w:rsidRPr="00450C7A" w:rsidRDefault="00E013BB" w:rsidP="009B0DD4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E013BB" w:rsidRPr="00450C7A" w14:paraId="73B12ED9" w14:textId="77777777" w:rsidTr="001B07F8">
        <w:tc>
          <w:tcPr>
            <w:tcW w:w="2122" w:type="dxa"/>
            <w:vMerge/>
          </w:tcPr>
          <w:p w14:paraId="4777F881" w14:textId="77777777" w:rsidR="00E013BB" w:rsidRPr="00450C7A" w:rsidRDefault="00E013BB" w:rsidP="009B0DD4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0854C05" w14:textId="77777777" w:rsidR="00E013BB" w:rsidRPr="00450C7A" w:rsidRDefault="00E013BB" w:rsidP="001B07F8">
            <w:pPr>
              <w:jc w:val="center"/>
              <w:rPr>
                <w:rFonts w:asciiTheme="minorHAnsi" w:hAnsiTheme="minorHAnsi" w:cstheme="minorBidi"/>
                <w:lang w:eastAsia="en-US"/>
              </w:rPr>
            </w:pPr>
            <w:r w:rsidRPr="00450C7A">
              <w:rPr>
                <w:rFonts w:asciiTheme="minorHAnsi" w:hAnsiTheme="minorHAnsi" w:cstheme="minorBidi"/>
                <w:lang w:eastAsia="en-US"/>
              </w:rPr>
              <w:t>Domicilio</w:t>
            </w:r>
          </w:p>
        </w:tc>
        <w:tc>
          <w:tcPr>
            <w:tcW w:w="3838" w:type="dxa"/>
          </w:tcPr>
          <w:p w14:paraId="74C24FE1" w14:textId="28EB65BA" w:rsidR="00E013BB" w:rsidRPr="00450C7A" w:rsidRDefault="00E013BB" w:rsidP="009B0DD4">
            <w:pPr>
              <w:jc w:val="both"/>
              <w:rPr>
                <w:rFonts w:asciiTheme="minorHAnsi" w:hAnsiTheme="minorHAnsi" w:cstheme="minorBidi"/>
                <w:i/>
                <w:iCs/>
                <w:lang w:eastAsia="en-US"/>
              </w:rPr>
            </w:pPr>
            <w:r w:rsidRPr="00450C7A">
              <w:rPr>
                <w:rFonts w:asciiTheme="minorHAnsi" w:hAnsiTheme="minorHAnsi" w:cstheme="minorBidi"/>
                <w:lang w:eastAsia="en-US"/>
              </w:rPr>
              <w:t xml:space="preserve">Il genitore, o lo studente maggiorenne, contatta nel più breve tempo possibile il proprio PLS/MMG. In caso di </w:t>
            </w:r>
            <w:r w:rsidRPr="00450C7A">
              <w:rPr>
                <w:rFonts w:asciiTheme="minorHAnsi" w:hAnsiTheme="minorHAnsi" w:cstheme="minorBidi"/>
                <w:b/>
                <w:bCs/>
                <w:lang w:eastAsia="en-US"/>
              </w:rPr>
              <w:t>indicazione (*)</w:t>
            </w:r>
            <w:r w:rsidRPr="00450C7A">
              <w:rPr>
                <w:rFonts w:asciiTheme="minorHAnsi" w:hAnsiTheme="minorHAnsi" w:cstheme="minorBidi"/>
                <w:lang w:eastAsia="en-US"/>
              </w:rPr>
              <w:t xml:space="preserve"> al tampone, il genitore accompagna il figlio </w:t>
            </w:r>
            <w:r w:rsidR="00122A61" w:rsidRPr="00450C7A">
              <w:rPr>
                <w:rFonts w:asciiTheme="minorHAnsi" w:hAnsiTheme="minorHAnsi" w:cstheme="minorBidi"/>
                <w:lang w:eastAsia="en-US"/>
              </w:rPr>
              <w:t>al punto tampone</w:t>
            </w:r>
            <w:r w:rsidRPr="00450C7A">
              <w:rPr>
                <w:rFonts w:asciiTheme="minorHAnsi" w:hAnsiTheme="minorHAnsi" w:cstheme="minorBidi"/>
                <w:lang w:eastAsia="en-US"/>
              </w:rPr>
              <w:t xml:space="preserve"> con modulo di autocertificazione (</w:t>
            </w:r>
            <w:r w:rsidR="006F79D5" w:rsidRPr="00450C7A">
              <w:rPr>
                <w:rFonts w:asciiTheme="minorHAnsi" w:hAnsiTheme="minorHAnsi" w:cstheme="minorBidi"/>
                <w:lang w:eastAsia="en-US"/>
              </w:rPr>
              <w:t>Modulo</w:t>
            </w:r>
            <w:r w:rsidRPr="00450C7A">
              <w:rPr>
                <w:rFonts w:asciiTheme="minorHAnsi" w:hAnsiTheme="minorHAnsi" w:cstheme="minorBidi"/>
                <w:lang w:eastAsia="en-US"/>
              </w:rPr>
              <w:t xml:space="preserve"> </w:t>
            </w:r>
            <w:r w:rsidR="00C81985" w:rsidRPr="00450C7A">
              <w:rPr>
                <w:rFonts w:asciiTheme="minorHAnsi" w:hAnsiTheme="minorHAnsi" w:cstheme="minorBidi"/>
                <w:lang w:eastAsia="en-US"/>
              </w:rPr>
              <w:t>2</w:t>
            </w:r>
            <w:r w:rsidRPr="00450C7A">
              <w:rPr>
                <w:rFonts w:asciiTheme="minorHAnsi" w:hAnsiTheme="minorHAnsi" w:cstheme="minorBidi"/>
                <w:lang w:eastAsia="en-US"/>
              </w:rPr>
              <w:t xml:space="preserve">) - se lo studente è maggiorenne può </w:t>
            </w:r>
            <w:proofErr w:type="spellStart"/>
            <w:r w:rsidRPr="00450C7A">
              <w:rPr>
                <w:rFonts w:asciiTheme="minorHAnsi" w:hAnsiTheme="minorHAnsi" w:cstheme="minorBidi"/>
                <w:lang w:eastAsia="en-US"/>
              </w:rPr>
              <w:t>autopresentarsi</w:t>
            </w:r>
            <w:proofErr w:type="spellEnd"/>
            <w:r w:rsidRPr="00450C7A">
              <w:rPr>
                <w:rFonts w:asciiTheme="minorHAnsi" w:hAnsiTheme="minorHAnsi" w:cstheme="minorBidi"/>
                <w:lang w:eastAsia="en-US"/>
              </w:rPr>
              <w:t xml:space="preserve"> </w:t>
            </w:r>
            <w:r w:rsidR="00122A61" w:rsidRPr="00450C7A">
              <w:rPr>
                <w:rFonts w:asciiTheme="minorHAnsi" w:hAnsiTheme="minorHAnsi" w:cstheme="minorBidi"/>
                <w:lang w:eastAsia="en-US"/>
              </w:rPr>
              <w:t xml:space="preserve">al punto tampone </w:t>
            </w:r>
            <w:r w:rsidR="00C81985" w:rsidRPr="00450C7A">
              <w:rPr>
                <w:rFonts w:asciiTheme="minorHAnsi" w:hAnsiTheme="minorHAnsi" w:cstheme="minorBidi"/>
                <w:lang w:eastAsia="en-US"/>
              </w:rPr>
              <w:t>con modulo di autocertificazione (</w:t>
            </w:r>
            <w:r w:rsidR="006F79D5" w:rsidRPr="00450C7A">
              <w:rPr>
                <w:rFonts w:asciiTheme="minorHAnsi" w:hAnsiTheme="minorHAnsi" w:cstheme="minorBidi"/>
                <w:lang w:eastAsia="en-US"/>
              </w:rPr>
              <w:t>Modulo</w:t>
            </w:r>
            <w:r w:rsidR="00C81985" w:rsidRPr="00450C7A">
              <w:rPr>
                <w:rFonts w:asciiTheme="minorHAnsi" w:hAnsiTheme="minorHAnsi" w:cstheme="minorBidi"/>
                <w:lang w:eastAsia="en-US"/>
              </w:rPr>
              <w:t xml:space="preserve"> </w:t>
            </w:r>
            <w:r w:rsidR="00A005B8" w:rsidRPr="00450C7A">
              <w:rPr>
                <w:rFonts w:asciiTheme="minorHAnsi" w:hAnsiTheme="minorHAnsi" w:cstheme="minorBidi"/>
                <w:lang w:eastAsia="en-US"/>
              </w:rPr>
              <w:t>3</w:t>
            </w:r>
            <w:r w:rsidR="00C81985" w:rsidRPr="00450C7A">
              <w:rPr>
                <w:rFonts w:asciiTheme="minorHAnsi" w:hAnsiTheme="minorHAnsi" w:cstheme="minorBidi"/>
                <w:lang w:eastAsia="en-US"/>
              </w:rPr>
              <w:t>)</w:t>
            </w:r>
          </w:p>
        </w:tc>
        <w:tc>
          <w:tcPr>
            <w:tcW w:w="2393" w:type="dxa"/>
            <w:vMerge/>
          </w:tcPr>
          <w:p w14:paraId="788A7B82" w14:textId="77777777" w:rsidR="00E013BB" w:rsidRPr="00450C7A" w:rsidRDefault="00E013BB" w:rsidP="009B0DD4">
            <w:pPr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</w:tr>
    </w:tbl>
    <w:p w14:paraId="6F5F2826" w14:textId="77777777" w:rsidR="00216473" w:rsidRPr="00450C7A" w:rsidRDefault="00216473" w:rsidP="009B0DD4">
      <w:pPr>
        <w:jc w:val="both"/>
        <w:rPr>
          <w:rFonts w:asciiTheme="minorHAnsi" w:hAnsiTheme="minorHAnsi" w:cstheme="minorBidi"/>
          <w:lang w:eastAsia="en-US"/>
        </w:rPr>
      </w:pPr>
    </w:p>
    <w:p w14:paraId="30943A9C" w14:textId="7E83FE87" w:rsidR="009B0DD4" w:rsidRPr="00450C7A" w:rsidRDefault="00216473" w:rsidP="009B0DD4">
      <w:pPr>
        <w:jc w:val="both"/>
        <w:rPr>
          <w:rFonts w:asciiTheme="minorHAnsi" w:hAnsiTheme="minorHAnsi" w:cstheme="minorBidi"/>
          <w:lang w:eastAsia="en-US"/>
        </w:rPr>
      </w:pPr>
      <w:r w:rsidRPr="00450C7A">
        <w:rPr>
          <w:rFonts w:asciiTheme="minorHAnsi" w:hAnsiTheme="minorHAnsi" w:cstheme="minorBidi"/>
          <w:b/>
          <w:bCs/>
          <w:lang w:eastAsia="en-US"/>
        </w:rPr>
        <w:t xml:space="preserve">(*) </w:t>
      </w:r>
      <w:r w:rsidR="00A11691" w:rsidRPr="00450C7A">
        <w:rPr>
          <w:rFonts w:asciiTheme="minorHAnsi" w:hAnsiTheme="minorHAnsi" w:cstheme="minorBidi"/>
          <w:lang w:eastAsia="en-US"/>
        </w:rPr>
        <w:t>il MMG</w:t>
      </w:r>
      <w:r w:rsidR="002D7CC4" w:rsidRPr="00450C7A">
        <w:rPr>
          <w:rFonts w:asciiTheme="minorHAnsi" w:hAnsiTheme="minorHAnsi" w:cstheme="minorBidi"/>
          <w:lang w:eastAsia="en-US"/>
        </w:rPr>
        <w:t>/PLS</w:t>
      </w:r>
      <w:r w:rsidR="00A11691" w:rsidRPr="00450C7A">
        <w:rPr>
          <w:rFonts w:asciiTheme="minorHAnsi" w:hAnsiTheme="minorHAnsi" w:cstheme="minorBidi"/>
          <w:lang w:eastAsia="en-US"/>
        </w:rPr>
        <w:t xml:space="preserve"> è tenuto a fare la segnalazione su </w:t>
      </w:r>
      <w:proofErr w:type="spellStart"/>
      <w:r w:rsidR="00A11691" w:rsidRPr="00450C7A">
        <w:rPr>
          <w:rFonts w:asciiTheme="minorHAnsi" w:hAnsiTheme="minorHAnsi" w:cstheme="minorBidi"/>
          <w:lang w:eastAsia="en-US"/>
        </w:rPr>
        <w:t>sMAINF</w:t>
      </w:r>
      <w:proofErr w:type="spellEnd"/>
      <w:r w:rsidR="00A11691" w:rsidRPr="00450C7A">
        <w:rPr>
          <w:rFonts w:asciiTheme="minorHAnsi" w:hAnsiTheme="minorHAnsi" w:cstheme="minorBidi"/>
          <w:lang w:eastAsia="en-US"/>
        </w:rPr>
        <w:t xml:space="preserve"> a fronte dell’invio </w:t>
      </w:r>
      <w:r w:rsidR="002D7CC4" w:rsidRPr="00450C7A">
        <w:rPr>
          <w:rFonts w:asciiTheme="minorHAnsi" w:hAnsiTheme="minorHAnsi" w:cstheme="minorBidi"/>
          <w:lang w:eastAsia="en-US"/>
        </w:rPr>
        <w:t>dell’assistito a</w:t>
      </w:r>
      <w:r w:rsidR="00A11691" w:rsidRPr="00450C7A">
        <w:rPr>
          <w:rFonts w:asciiTheme="minorHAnsi" w:hAnsiTheme="minorHAnsi" w:cstheme="minorBidi"/>
          <w:lang w:eastAsia="en-US"/>
        </w:rPr>
        <w:t xml:space="preserve"> tampone; </w:t>
      </w:r>
      <w:r w:rsidR="002D7CC4" w:rsidRPr="00450C7A">
        <w:rPr>
          <w:rFonts w:asciiTheme="minorHAnsi" w:hAnsiTheme="minorHAnsi" w:cstheme="minorBidi"/>
          <w:lang w:eastAsia="en-US"/>
        </w:rPr>
        <w:t>l’indicazione al tampone</w:t>
      </w:r>
      <w:r w:rsidRPr="00450C7A">
        <w:rPr>
          <w:rFonts w:asciiTheme="minorHAnsi" w:hAnsiTheme="minorHAnsi" w:cstheme="minorBidi"/>
          <w:lang w:eastAsia="en-US"/>
        </w:rPr>
        <w:t xml:space="preserve"> </w:t>
      </w:r>
      <w:r w:rsidR="00A11691" w:rsidRPr="00450C7A">
        <w:rPr>
          <w:rFonts w:asciiTheme="minorHAnsi" w:hAnsiTheme="minorHAnsi" w:cstheme="minorBidi"/>
          <w:lang w:eastAsia="en-US"/>
        </w:rPr>
        <w:t>può avvenire</w:t>
      </w:r>
      <w:r w:rsidR="002D7CC4" w:rsidRPr="00450C7A">
        <w:rPr>
          <w:rFonts w:asciiTheme="minorHAnsi" w:hAnsiTheme="minorHAnsi" w:cstheme="minorBidi"/>
          <w:lang w:eastAsia="en-US"/>
        </w:rPr>
        <w:t xml:space="preserve">, </w:t>
      </w:r>
      <w:r w:rsidR="00A11691" w:rsidRPr="00450C7A">
        <w:rPr>
          <w:rFonts w:asciiTheme="minorHAnsi" w:hAnsiTheme="minorHAnsi" w:cstheme="minorBidi"/>
          <w:lang w:eastAsia="en-US"/>
        </w:rPr>
        <w:t>in cas</w:t>
      </w:r>
      <w:r w:rsidR="002D7CC4" w:rsidRPr="00450C7A">
        <w:rPr>
          <w:rFonts w:asciiTheme="minorHAnsi" w:hAnsiTheme="minorHAnsi" w:cstheme="minorBidi"/>
          <w:lang w:eastAsia="en-US"/>
        </w:rPr>
        <w:t>o</w:t>
      </w:r>
      <w:r w:rsidR="00A11691" w:rsidRPr="00450C7A">
        <w:rPr>
          <w:rFonts w:asciiTheme="minorHAnsi" w:hAnsiTheme="minorHAnsi" w:cstheme="minorBidi"/>
          <w:lang w:eastAsia="en-US"/>
        </w:rPr>
        <w:t xml:space="preserve"> di necessità </w:t>
      </w:r>
      <w:r w:rsidR="002D7CC4" w:rsidRPr="00450C7A">
        <w:rPr>
          <w:rFonts w:asciiTheme="minorHAnsi" w:hAnsiTheme="minorHAnsi" w:cstheme="minorBidi"/>
          <w:lang w:eastAsia="en-US"/>
        </w:rPr>
        <w:t>e su</w:t>
      </w:r>
      <w:r w:rsidR="00A11691" w:rsidRPr="00450C7A">
        <w:rPr>
          <w:rFonts w:asciiTheme="minorHAnsi" w:hAnsiTheme="minorHAnsi" w:cstheme="minorBidi"/>
          <w:lang w:eastAsia="en-US"/>
        </w:rPr>
        <w:t xml:space="preserve"> valutazione del MMG</w:t>
      </w:r>
      <w:r w:rsidR="002D7CC4" w:rsidRPr="00450C7A">
        <w:rPr>
          <w:rFonts w:asciiTheme="minorHAnsi" w:hAnsiTheme="minorHAnsi" w:cstheme="minorBidi"/>
          <w:lang w:eastAsia="en-US"/>
        </w:rPr>
        <w:t>/PLS,</w:t>
      </w:r>
      <w:r w:rsidR="00A11691" w:rsidRPr="00450C7A">
        <w:rPr>
          <w:rFonts w:asciiTheme="minorHAnsi" w:hAnsiTheme="minorHAnsi" w:cstheme="minorBidi"/>
          <w:lang w:eastAsia="en-US"/>
        </w:rPr>
        <w:t xml:space="preserve"> </w:t>
      </w:r>
      <w:r w:rsidR="002D7CC4" w:rsidRPr="00450C7A">
        <w:rPr>
          <w:rFonts w:asciiTheme="minorHAnsi" w:hAnsiTheme="minorHAnsi" w:cstheme="minorBidi"/>
          <w:lang w:eastAsia="en-US"/>
        </w:rPr>
        <w:t xml:space="preserve">anche per via telefonica </w:t>
      </w:r>
      <w:r w:rsidR="00A11691" w:rsidRPr="00450C7A">
        <w:rPr>
          <w:rFonts w:asciiTheme="minorHAnsi" w:hAnsiTheme="minorHAnsi" w:cstheme="minorBidi"/>
          <w:lang w:eastAsia="en-US"/>
        </w:rPr>
        <w:t>(</w:t>
      </w:r>
      <w:r w:rsidR="002D7CC4" w:rsidRPr="00450C7A">
        <w:rPr>
          <w:rFonts w:asciiTheme="minorHAnsi" w:hAnsiTheme="minorHAnsi" w:cstheme="minorBidi"/>
          <w:lang w:eastAsia="en-US"/>
        </w:rPr>
        <w:t>viene ri</w:t>
      </w:r>
      <w:r w:rsidR="00A11691" w:rsidRPr="00450C7A">
        <w:rPr>
          <w:rFonts w:asciiTheme="minorHAnsi" w:hAnsiTheme="minorHAnsi" w:cstheme="minorBidi"/>
          <w:lang w:eastAsia="en-US"/>
        </w:rPr>
        <w:t xml:space="preserve">chiesta autocertificazione </w:t>
      </w:r>
      <w:r w:rsidR="002D7CC4" w:rsidRPr="00450C7A">
        <w:rPr>
          <w:rFonts w:asciiTheme="minorHAnsi" w:hAnsiTheme="minorHAnsi" w:cstheme="minorBidi"/>
          <w:lang w:eastAsia="en-US"/>
        </w:rPr>
        <w:t>all’accettazione per l’effettuazione</w:t>
      </w:r>
      <w:r w:rsidR="00A11691" w:rsidRPr="00450C7A">
        <w:rPr>
          <w:rFonts w:asciiTheme="minorHAnsi" w:hAnsiTheme="minorHAnsi" w:cstheme="minorBidi"/>
          <w:lang w:eastAsia="en-US"/>
        </w:rPr>
        <w:t xml:space="preserve"> del tampone</w:t>
      </w:r>
      <w:r w:rsidR="002D7CC4" w:rsidRPr="00450C7A">
        <w:rPr>
          <w:rFonts w:asciiTheme="minorHAnsi" w:hAnsiTheme="minorHAnsi" w:cstheme="minorBidi"/>
          <w:lang w:eastAsia="en-US"/>
        </w:rPr>
        <w:t>).</w:t>
      </w:r>
    </w:p>
    <w:p w14:paraId="2CBDC171" w14:textId="0A9F415E" w:rsidR="00B84222" w:rsidRPr="00450C7A" w:rsidRDefault="00E013BB" w:rsidP="009B0DD4">
      <w:pPr>
        <w:jc w:val="both"/>
        <w:rPr>
          <w:rFonts w:asciiTheme="minorHAnsi" w:hAnsiTheme="minorHAnsi" w:cstheme="minorBidi"/>
          <w:lang w:eastAsia="en-US"/>
        </w:rPr>
      </w:pPr>
      <w:r w:rsidRPr="00450C7A">
        <w:rPr>
          <w:rFonts w:asciiTheme="minorHAnsi" w:hAnsiTheme="minorHAnsi" w:cstheme="minorBidi"/>
          <w:b/>
          <w:bCs/>
          <w:lang w:eastAsia="en-US"/>
        </w:rPr>
        <w:t xml:space="preserve"> </w:t>
      </w:r>
    </w:p>
    <w:p w14:paraId="26EE808D" w14:textId="4E71D1D3" w:rsidR="00E013BB" w:rsidRPr="00450C7A" w:rsidRDefault="00E61E0D" w:rsidP="00E61E0D">
      <w:pPr>
        <w:jc w:val="both"/>
      </w:pPr>
      <w:r w:rsidRPr="00450C7A">
        <w:t>Nei servizi educativi per la prima infanzia e nelle scuole dell’infanzia i</w:t>
      </w:r>
      <w:r w:rsidR="001B07F8" w:rsidRPr="00450C7A">
        <w:t xml:space="preserve">n adempimento all’ordinanza di Regione Lombardia n. </w:t>
      </w:r>
      <w:r w:rsidR="00EE74F0" w:rsidRPr="00450C7A">
        <w:t>604</w:t>
      </w:r>
      <w:r w:rsidR="001B07F8" w:rsidRPr="00450C7A">
        <w:t xml:space="preserve"> del </w:t>
      </w:r>
      <w:r w:rsidR="00EE74F0" w:rsidRPr="00450C7A">
        <w:t>10</w:t>
      </w:r>
      <w:r w:rsidR="001B07F8" w:rsidRPr="00450C7A">
        <w:t>/</w:t>
      </w:r>
      <w:r w:rsidR="00EE74F0" w:rsidRPr="00450C7A">
        <w:t>09</w:t>
      </w:r>
      <w:r w:rsidR="001B07F8" w:rsidRPr="00450C7A">
        <w:t xml:space="preserve">/2020 art. </w:t>
      </w:r>
      <w:r w:rsidRPr="00450C7A">
        <w:t xml:space="preserve">1.4 il </w:t>
      </w:r>
      <w:r w:rsidR="00C81985" w:rsidRPr="00450C7A">
        <w:t>G</w:t>
      </w:r>
      <w:r w:rsidRPr="00450C7A">
        <w:t xml:space="preserve">estore del servizio educativo o la scuola </w:t>
      </w:r>
      <w:r w:rsidR="001B07F8" w:rsidRPr="00450C7A">
        <w:t xml:space="preserve">invia al </w:t>
      </w:r>
      <w:r w:rsidR="003671AF" w:rsidRPr="00450C7A">
        <w:t>DIPS della ATS di competenza territoriale</w:t>
      </w:r>
      <w:r w:rsidR="001B07F8" w:rsidRPr="00450C7A">
        <w:t xml:space="preserve"> i dati anagrafici</w:t>
      </w:r>
      <w:r w:rsidR="00E013BB" w:rsidRPr="00450C7A">
        <w:t xml:space="preserve"> dell’allievo/studente che manifesta i sintomi suggestivi di infezione da SARS-CoV-2 durante la frequenza a scuola: </w:t>
      </w:r>
    </w:p>
    <w:p w14:paraId="62EB049F" w14:textId="11A6A278" w:rsidR="00E013BB" w:rsidRPr="00450C7A" w:rsidRDefault="001B07F8" w:rsidP="003671AF">
      <w:pPr>
        <w:pStyle w:val="Paragrafoelenco"/>
        <w:numPr>
          <w:ilvl w:val="1"/>
          <w:numId w:val="10"/>
        </w:numPr>
        <w:jc w:val="both"/>
      </w:pPr>
      <w:r w:rsidRPr="00450C7A">
        <w:t>nome</w:t>
      </w:r>
    </w:p>
    <w:p w14:paraId="0AA5A8E2" w14:textId="40B39D60" w:rsidR="00E013BB" w:rsidRPr="00450C7A" w:rsidRDefault="001B07F8" w:rsidP="003671AF">
      <w:pPr>
        <w:pStyle w:val="Paragrafoelenco"/>
        <w:numPr>
          <w:ilvl w:val="1"/>
          <w:numId w:val="10"/>
        </w:numPr>
        <w:jc w:val="both"/>
      </w:pPr>
      <w:r w:rsidRPr="00450C7A">
        <w:t xml:space="preserve">cognome </w:t>
      </w:r>
    </w:p>
    <w:p w14:paraId="3AA94E8D" w14:textId="45A9462A" w:rsidR="00E013BB" w:rsidRPr="00450C7A" w:rsidRDefault="001B07F8" w:rsidP="003671AF">
      <w:pPr>
        <w:pStyle w:val="Paragrafoelenco"/>
        <w:numPr>
          <w:ilvl w:val="1"/>
          <w:numId w:val="10"/>
        </w:numPr>
        <w:jc w:val="both"/>
      </w:pPr>
      <w:r w:rsidRPr="00450C7A">
        <w:t>data di nascita</w:t>
      </w:r>
      <w:r w:rsidR="00E013BB" w:rsidRPr="00450C7A">
        <w:t xml:space="preserve"> </w:t>
      </w:r>
    </w:p>
    <w:p w14:paraId="7876F675" w14:textId="7CB7E650" w:rsidR="00E013BB" w:rsidRPr="00450C7A" w:rsidRDefault="003671AF" w:rsidP="003671AF">
      <w:pPr>
        <w:pStyle w:val="Paragrafoelenco"/>
        <w:numPr>
          <w:ilvl w:val="1"/>
          <w:numId w:val="10"/>
        </w:numPr>
        <w:jc w:val="both"/>
      </w:pPr>
      <w:r w:rsidRPr="00450C7A">
        <w:t>C</w:t>
      </w:r>
      <w:r w:rsidR="00E013BB" w:rsidRPr="00450C7A">
        <w:t xml:space="preserve">odice </w:t>
      </w:r>
      <w:r w:rsidRPr="00450C7A">
        <w:t>F</w:t>
      </w:r>
      <w:r w:rsidR="00E013BB" w:rsidRPr="00450C7A">
        <w:t>iscale</w:t>
      </w:r>
    </w:p>
    <w:p w14:paraId="0E44D2AA" w14:textId="1903B1C9" w:rsidR="00E013BB" w:rsidRPr="00450C7A" w:rsidRDefault="001B07F8" w:rsidP="003671AF">
      <w:pPr>
        <w:pStyle w:val="Paragrafoelenco"/>
        <w:numPr>
          <w:ilvl w:val="1"/>
          <w:numId w:val="10"/>
        </w:numPr>
        <w:jc w:val="both"/>
      </w:pPr>
      <w:r w:rsidRPr="00450C7A">
        <w:lastRenderedPageBreak/>
        <w:t xml:space="preserve">Codice Meccanografico </w:t>
      </w:r>
      <w:r w:rsidR="003671AF" w:rsidRPr="00450C7A">
        <w:t>della scuola</w:t>
      </w:r>
    </w:p>
    <w:p w14:paraId="13793831" w14:textId="34391646" w:rsidR="00EE74F0" w:rsidRPr="00450C7A" w:rsidRDefault="00EE74F0" w:rsidP="003671AF">
      <w:pPr>
        <w:pStyle w:val="Paragrafoelenco"/>
        <w:numPr>
          <w:ilvl w:val="1"/>
          <w:numId w:val="10"/>
        </w:numPr>
        <w:jc w:val="both"/>
      </w:pPr>
      <w:r w:rsidRPr="00450C7A">
        <w:t>numero di telefono</w:t>
      </w:r>
    </w:p>
    <w:p w14:paraId="5823D38E" w14:textId="1B9A2D09" w:rsidR="00EE74F0" w:rsidRPr="00450C7A" w:rsidRDefault="00EE74F0" w:rsidP="003671AF">
      <w:pPr>
        <w:pStyle w:val="Paragrafoelenco"/>
        <w:numPr>
          <w:ilvl w:val="1"/>
          <w:numId w:val="10"/>
        </w:numPr>
        <w:jc w:val="both"/>
      </w:pPr>
      <w:r w:rsidRPr="00450C7A">
        <w:t>comune di residenza</w:t>
      </w:r>
    </w:p>
    <w:p w14:paraId="1641837D" w14:textId="5577076D" w:rsidR="001B07F8" w:rsidRPr="00450C7A" w:rsidRDefault="001B07F8" w:rsidP="003671AF">
      <w:pPr>
        <w:pStyle w:val="Paragrafoelenco"/>
        <w:numPr>
          <w:ilvl w:val="1"/>
          <w:numId w:val="10"/>
        </w:numPr>
        <w:jc w:val="both"/>
      </w:pPr>
      <w:r w:rsidRPr="00450C7A">
        <w:t>indirizzo e-mail della scuola/servizio educativo di riferimento</w:t>
      </w:r>
    </w:p>
    <w:p w14:paraId="78773F69" w14:textId="77777777" w:rsidR="003838B9" w:rsidRPr="00450C7A" w:rsidRDefault="003838B9" w:rsidP="001B07F8">
      <w:pPr>
        <w:jc w:val="both"/>
        <w:rPr>
          <w:b/>
          <w:bCs/>
        </w:rPr>
      </w:pPr>
    </w:p>
    <w:p w14:paraId="42921ADF" w14:textId="1BE9EEB4" w:rsidR="00E013BB" w:rsidRPr="00450C7A" w:rsidRDefault="003671AF" w:rsidP="001B07F8">
      <w:pPr>
        <w:jc w:val="both"/>
        <w:rPr>
          <w:b/>
          <w:bCs/>
        </w:rPr>
      </w:pPr>
      <w:r w:rsidRPr="00450C7A">
        <w:rPr>
          <w:b/>
          <w:bCs/>
        </w:rPr>
        <w:t>GESTIONE DEI CONTATTI DI CASO</w:t>
      </w:r>
    </w:p>
    <w:p w14:paraId="6A5E0F79" w14:textId="77777777" w:rsidR="001B07F8" w:rsidRPr="00450C7A" w:rsidRDefault="001B07F8" w:rsidP="001B07F8">
      <w:pPr>
        <w:jc w:val="both"/>
      </w:pPr>
    </w:p>
    <w:p w14:paraId="4B3CB05B" w14:textId="1EAD8F73" w:rsidR="003671AF" w:rsidRPr="00450C7A" w:rsidRDefault="003671AF" w:rsidP="00CB5D0F">
      <w:pPr>
        <w:tabs>
          <w:tab w:val="left" w:pos="2297"/>
        </w:tabs>
        <w:jc w:val="both"/>
        <w:rPr>
          <w:lang w:eastAsia="en-US"/>
        </w:rPr>
      </w:pPr>
      <w:r w:rsidRPr="00450C7A">
        <w:t>Richiamato il</w:t>
      </w:r>
      <w:r w:rsidR="005C089C" w:rsidRPr="00450C7A">
        <w:t xml:space="preserve"> paragrafo 2.2.3 </w:t>
      </w:r>
      <w:r w:rsidRPr="00450C7A">
        <w:t xml:space="preserve">del Rapporto </w:t>
      </w:r>
      <w:r w:rsidR="005C089C" w:rsidRPr="00450C7A">
        <w:t>ISS</w:t>
      </w:r>
      <w:r w:rsidRPr="00450C7A">
        <w:t xml:space="preserve"> allegato al </w:t>
      </w:r>
      <w:proofErr w:type="spellStart"/>
      <w:r w:rsidRPr="00450C7A">
        <w:t>d.p.c.m</w:t>
      </w:r>
      <w:proofErr w:type="spellEnd"/>
      <w:r w:rsidRPr="00450C7A">
        <w:t>. del 7 settembre 2020</w:t>
      </w:r>
      <w:r w:rsidR="005C089C" w:rsidRPr="00450C7A">
        <w:t xml:space="preserve"> per l’identificazione dei contatti</w:t>
      </w:r>
      <w:r w:rsidRPr="00450C7A">
        <w:t xml:space="preserve"> di caso, ed in particolare che</w:t>
      </w:r>
      <w:r w:rsidR="00CB5D0F" w:rsidRPr="00450C7A">
        <w:t xml:space="preserve"> </w:t>
      </w:r>
      <w:r w:rsidR="005C089C" w:rsidRPr="00450C7A">
        <w:t>di norma</w:t>
      </w:r>
      <w:r w:rsidR="00CB5D0F" w:rsidRPr="00450C7A">
        <w:t xml:space="preserve"> </w:t>
      </w:r>
      <w:r w:rsidR="005C089C" w:rsidRPr="00450C7A">
        <w:t>sono da ritener</w:t>
      </w:r>
      <w:r w:rsidRPr="00450C7A">
        <w:t>si</w:t>
      </w:r>
      <w:r w:rsidR="005C089C" w:rsidRPr="00450C7A">
        <w:t xml:space="preserve"> contatti stretti gli studenti </w:t>
      </w:r>
      <w:r w:rsidR="005C089C" w:rsidRPr="00450C7A">
        <w:rPr>
          <w:lang w:eastAsia="en-US"/>
        </w:rPr>
        <w:t>dell’intera classe</w:t>
      </w:r>
      <w:r w:rsidR="00AC22D4" w:rsidRPr="00450C7A">
        <w:rPr>
          <w:lang w:eastAsia="en-US"/>
        </w:rPr>
        <w:t xml:space="preserve"> (presenti nelle 48 ore precedenti)</w:t>
      </w:r>
      <w:r w:rsidR="00CB5D0F" w:rsidRPr="00450C7A">
        <w:rPr>
          <w:lang w:eastAsia="en-US"/>
        </w:rPr>
        <w:t xml:space="preserve">, </w:t>
      </w:r>
      <w:r w:rsidRPr="00450C7A">
        <w:rPr>
          <w:lang w:eastAsia="en-US"/>
        </w:rPr>
        <w:t>a</w:t>
      </w:r>
      <w:r w:rsidR="00CB5D0F" w:rsidRPr="00450C7A">
        <w:rPr>
          <w:lang w:eastAsia="en-US"/>
        </w:rPr>
        <w:t>l DIPS</w:t>
      </w:r>
      <w:r w:rsidRPr="00450C7A">
        <w:rPr>
          <w:lang w:eastAsia="en-US"/>
        </w:rPr>
        <w:t xml:space="preserve"> delle ATS competono comunque le valutazioni di dettaglio per la disposizione di isolamento domiciliare fiduciario di </w:t>
      </w:r>
      <w:r w:rsidR="00873CA3" w:rsidRPr="00450C7A">
        <w:rPr>
          <w:lang w:eastAsia="en-US"/>
        </w:rPr>
        <w:t xml:space="preserve">tutti i </w:t>
      </w:r>
      <w:r w:rsidRPr="00450C7A">
        <w:rPr>
          <w:lang w:eastAsia="en-US"/>
        </w:rPr>
        <w:t>soggetti ritenuti contatti stretti</w:t>
      </w:r>
      <w:r w:rsidR="005C089C" w:rsidRPr="00450C7A">
        <w:rPr>
          <w:lang w:eastAsia="en-US"/>
        </w:rPr>
        <w:t xml:space="preserve">. </w:t>
      </w:r>
    </w:p>
    <w:p w14:paraId="131D019C" w14:textId="77777777" w:rsidR="003671AF" w:rsidRPr="00450C7A" w:rsidRDefault="003671AF" w:rsidP="00CB5D0F">
      <w:pPr>
        <w:tabs>
          <w:tab w:val="left" w:pos="2297"/>
        </w:tabs>
        <w:jc w:val="both"/>
        <w:rPr>
          <w:lang w:eastAsia="en-US"/>
        </w:rPr>
      </w:pPr>
    </w:p>
    <w:p w14:paraId="7BD97F4C" w14:textId="5E07F5A8" w:rsidR="00AC22D4" w:rsidRPr="00450C7A" w:rsidRDefault="005C089C" w:rsidP="00CB5D0F">
      <w:pPr>
        <w:tabs>
          <w:tab w:val="left" w:pos="2297"/>
        </w:tabs>
        <w:jc w:val="both"/>
      </w:pPr>
      <w:r w:rsidRPr="00450C7A">
        <w:t>In questa sede si ritiene utile precisare che il personale scolastico che abbia osservato le norme di distanziamento interpersonale</w:t>
      </w:r>
      <w:r w:rsidR="0083372E">
        <w:t xml:space="preserve">, igienizzazione frequente delle mani e </w:t>
      </w:r>
      <w:r w:rsidRPr="00450C7A">
        <w:t xml:space="preserve">l’utilizzo della mascherina chirurgica non è da considerarsi contatto di caso </w:t>
      </w:r>
      <w:r w:rsidR="00873CA3" w:rsidRPr="00450C7A">
        <w:t>a meno di differenti valutazioni in relazione ad effettive durata</w:t>
      </w:r>
      <w:r w:rsidRPr="00450C7A">
        <w:t xml:space="preserve"> e tipologia dell’esposizione</w:t>
      </w:r>
      <w:r w:rsidR="00225D6A" w:rsidRPr="00450C7A">
        <w:t>.</w:t>
      </w:r>
    </w:p>
    <w:p w14:paraId="54F7535B" w14:textId="77777777" w:rsidR="00873CA3" w:rsidRPr="00450C7A" w:rsidRDefault="00873CA3" w:rsidP="00CB5D0F">
      <w:pPr>
        <w:tabs>
          <w:tab w:val="left" w:pos="2297"/>
        </w:tabs>
        <w:jc w:val="both"/>
      </w:pPr>
    </w:p>
    <w:p w14:paraId="40A5F43F" w14:textId="544E04D4" w:rsidR="005C089C" w:rsidRPr="00450C7A" w:rsidRDefault="00873CA3" w:rsidP="00CB5D0F">
      <w:pPr>
        <w:tabs>
          <w:tab w:val="left" w:pos="2297"/>
        </w:tabs>
        <w:jc w:val="both"/>
      </w:pPr>
      <w:r w:rsidRPr="00450C7A">
        <w:t>In ultimo s</w:t>
      </w:r>
      <w:r w:rsidR="005C089C" w:rsidRPr="00450C7A">
        <w:t xml:space="preserve">i precisa che anche al fine della riammissione in collettività è necessario testare tutti i contatti di caso (sia sintomatici </w:t>
      </w:r>
      <w:r w:rsidRPr="00450C7A">
        <w:t>che</w:t>
      </w:r>
      <w:r w:rsidR="005C089C" w:rsidRPr="00450C7A">
        <w:t xml:space="preserve"> asintomatici) almeno una volta entro la fine della quarantena in coerenza con quanto già definito nella nota G1.2020.0022959 del 15/06/2020</w:t>
      </w:r>
      <w:r w:rsidR="00524909">
        <w:t>.</w:t>
      </w:r>
    </w:p>
    <w:p w14:paraId="5EAA470D" w14:textId="77777777" w:rsidR="00873CA3" w:rsidRPr="00450C7A" w:rsidRDefault="00873CA3" w:rsidP="00CB5D0F">
      <w:pPr>
        <w:autoSpaceDE w:val="0"/>
        <w:autoSpaceDN w:val="0"/>
        <w:adjustRightInd w:val="0"/>
        <w:jc w:val="both"/>
      </w:pPr>
    </w:p>
    <w:p w14:paraId="251FC992" w14:textId="6A2DB049" w:rsidR="005C089C" w:rsidRPr="00450C7A" w:rsidRDefault="005C089C" w:rsidP="00CB5D0F">
      <w:pPr>
        <w:autoSpaceDE w:val="0"/>
        <w:autoSpaceDN w:val="0"/>
        <w:adjustRightInd w:val="0"/>
        <w:jc w:val="both"/>
      </w:pPr>
      <w:r w:rsidRPr="00450C7A">
        <w:t>Ove il DIPS di ATS decidesse la chiusura della scuola intera o di parte della stessa (ad es</w:t>
      </w:r>
      <w:r w:rsidR="00873CA3" w:rsidRPr="00450C7A">
        <w:t>.</w:t>
      </w:r>
      <w:r w:rsidRPr="00450C7A">
        <w:t xml:space="preserve"> un plesso) è tenut</w:t>
      </w:r>
      <w:r w:rsidR="00CB5D0F" w:rsidRPr="00450C7A">
        <w:t xml:space="preserve">o </w:t>
      </w:r>
      <w:r w:rsidR="00873CA3" w:rsidRPr="00450C7A">
        <w:t>a darne informazione preventiva alla</w:t>
      </w:r>
      <w:r w:rsidRPr="00450C7A">
        <w:t xml:space="preserve"> U</w:t>
      </w:r>
      <w:r w:rsidR="00873CA3" w:rsidRPr="00450C7A">
        <w:t xml:space="preserve">nità </w:t>
      </w:r>
      <w:r w:rsidRPr="00450C7A">
        <w:t>O</w:t>
      </w:r>
      <w:r w:rsidR="00873CA3" w:rsidRPr="00450C7A">
        <w:t xml:space="preserve">rganizzativa </w:t>
      </w:r>
      <w:r w:rsidRPr="00450C7A">
        <w:t xml:space="preserve">Prevenzione </w:t>
      </w:r>
      <w:r w:rsidR="00873CA3" w:rsidRPr="00450C7A">
        <w:t xml:space="preserve">della </w:t>
      </w:r>
      <w:r w:rsidRPr="00450C7A">
        <w:t>D</w:t>
      </w:r>
      <w:r w:rsidR="00873CA3" w:rsidRPr="00450C7A">
        <w:t xml:space="preserve">irezione </w:t>
      </w:r>
      <w:r w:rsidRPr="00450C7A">
        <w:t>G</w:t>
      </w:r>
      <w:r w:rsidR="00873CA3" w:rsidRPr="00450C7A">
        <w:t>enerale</w:t>
      </w:r>
      <w:r w:rsidRPr="00450C7A">
        <w:t xml:space="preserve"> Welfare per le vie brevi e </w:t>
      </w:r>
      <w:r w:rsidR="00873CA3" w:rsidRPr="00450C7A">
        <w:t xml:space="preserve">all’indirizzo e-mail </w:t>
      </w:r>
      <w:hyperlink r:id="rId6" w:history="1">
        <w:r w:rsidR="00873CA3" w:rsidRPr="00450C7A">
          <w:rPr>
            <w:rStyle w:val="Collegamentoipertestuale"/>
          </w:rPr>
          <w:t>mainf@regione.lombardia.it</w:t>
        </w:r>
      </w:hyperlink>
      <w:r w:rsidRPr="00450C7A">
        <w:t xml:space="preserve"> </w:t>
      </w:r>
    </w:p>
    <w:p w14:paraId="40501E97" w14:textId="1BA1C7AB" w:rsidR="005C089C" w:rsidRPr="00450C7A" w:rsidRDefault="005C089C" w:rsidP="005C089C">
      <w:pPr>
        <w:tabs>
          <w:tab w:val="left" w:pos="2297"/>
        </w:tabs>
        <w:jc w:val="both"/>
        <w:rPr>
          <w:lang w:eastAsia="en-US"/>
        </w:rPr>
      </w:pPr>
    </w:p>
    <w:p w14:paraId="1FDF3804" w14:textId="4A1A6493" w:rsidR="00C37901" w:rsidRPr="00450C7A" w:rsidRDefault="00225D6A" w:rsidP="00225D6A">
      <w:pPr>
        <w:autoSpaceDE w:val="0"/>
        <w:autoSpaceDN w:val="0"/>
        <w:adjustRightInd w:val="0"/>
      </w:pPr>
      <w:r w:rsidRPr="00450C7A">
        <w:t>Per l’utilizzo di lavoro agile e congedo straordinario da parte dei genitori durante il periodo di quarantena obbligatoria del figlio convivente per contatti scolastici</w:t>
      </w:r>
      <w:r w:rsidR="005C089C" w:rsidRPr="00450C7A">
        <w:t xml:space="preserve"> </w:t>
      </w:r>
      <w:r w:rsidRPr="00450C7A">
        <w:t>si rimanda alle specifiche disposizioni di cui all’art. 5 del D.L.</w:t>
      </w:r>
      <w:r w:rsidRPr="00450C7A">
        <w:rPr>
          <w:rFonts w:ascii="TimesNewRomanPSMT" w:hAnsi="TimesNewRomanPSMT" w:cs="TimesNewRomanPSMT"/>
          <w:sz w:val="19"/>
          <w:szCs w:val="19"/>
          <w:lang w:eastAsia="en-US"/>
        </w:rPr>
        <w:t xml:space="preserve"> </w:t>
      </w:r>
      <w:r w:rsidRPr="00450C7A">
        <w:t xml:space="preserve">settembre </w:t>
      </w:r>
      <w:proofErr w:type="gramStart"/>
      <w:r w:rsidRPr="00450C7A">
        <w:t>2020 ,</w:t>
      </w:r>
      <w:proofErr w:type="gramEnd"/>
      <w:r w:rsidRPr="00450C7A">
        <w:t xml:space="preserve"> n. 111.</w:t>
      </w:r>
    </w:p>
    <w:p w14:paraId="6EF48796" w14:textId="360282B3" w:rsidR="00225D6A" w:rsidRPr="00450C7A" w:rsidRDefault="00225D6A" w:rsidP="00225D6A">
      <w:pPr>
        <w:autoSpaceDE w:val="0"/>
        <w:autoSpaceDN w:val="0"/>
        <w:adjustRightInd w:val="0"/>
        <w:rPr>
          <w:lang w:eastAsia="en-US"/>
        </w:rPr>
      </w:pPr>
    </w:p>
    <w:p w14:paraId="195CD496" w14:textId="77777777" w:rsidR="00225D6A" w:rsidRPr="00450C7A" w:rsidRDefault="00225D6A" w:rsidP="00225D6A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1"/>
          <w:szCs w:val="21"/>
          <w:lang w:eastAsia="en-US"/>
        </w:rPr>
      </w:pPr>
    </w:p>
    <w:p w14:paraId="02B4566F" w14:textId="101B25DA" w:rsidR="00936C88" w:rsidRPr="00450C7A" w:rsidRDefault="003A0794" w:rsidP="005C089C">
      <w:pPr>
        <w:tabs>
          <w:tab w:val="left" w:pos="2297"/>
        </w:tabs>
        <w:jc w:val="both"/>
        <w:rPr>
          <w:b/>
          <w:bCs/>
        </w:rPr>
      </w:pPr>
      <w:r w:rsidRPr="00450C7A">
        <w:rPr>
          <w:b/>
          <w:bCs/>
          <w:lang w:eastAsia="en-US"/>
        </w:rPr>
        <w:t>ATTESTAZIONI E MODALITA’ DI RILASCIO</w:t>
      </w:r>
    </w:p>
    <w:p w14:paraId="68BD1137" w14:textId="77777777" w:rsidR="00873CA3" w:rsidRPr="00450C7A" w:rsidRDefault="00873CA3" w:rsidP="00122681">
      <w:pPr>
        <w:jc w:val="both"/>
        <w:rPr>
          <w:b/>
          <w:bCs/>
        </w:rPr>
      </w:pPr>
    </w:p>
    <w:p w14:paraId="1DF2E2D2" w14:textId="48725A88" w:rsidR="00122681" w:rsidRPr="00450C7A" w:rsidRDefault="003A0794" w:rsidP="00122681">
      <w:pPr>
        <w:jc w:val="both"/>
      </w:pPr>
      <w:r w:rsidRPr="00450C7A">
        <w:t>S</w:t>
      </w:r>
      <w:r w:rsidR="00E51302" w:rsidRPr="00450C7A">
        <w:t>eguono</w:t>
      </w:r>
      <w:r w:rsidR="00122681" w:rsidRPr="00450C7A">
        <w:t xml:space="preserve"> le indicazioni per le modalità di rilascio di attestazione di </w:t>
      </w:r>
      <w:r w:rsidR="00122681" w:rsidRPr="00450C7A">
        <w:rPr>
          <w:i/>
          <w:iCs/>
        </w:rPr>
        <w:t>riammissione sicura in collettività</w:t>
      </w:r>
      <w:r w:rsidR="00122681" w:rsidRPr="00450C7A">
        <w:t xml:space="preserve"> </w:t>
      </w:r>
      <w:r w:rsidRPr="00450C7A">
        <w:t>per il</w:t>
      </w:r>
      <w:r w:rsidR="00122681" w:rsidRPr="00450C7A">
        <w:t xml:space="preserve"> personale scolastico docente o non docente/al genitore del minore/allo studente in maggiore età. Lo stato di </w:t>
      </w:r>
      <w:r w:rsidR="00122681" w:rsidRPr="00450C7A">
        <w:rPr>
          <w:i/>
          <w:iCs/>
        </w:rPr>
        <w:t>riammissione sicura in collettività</w:t>
      </w:r>
      <w:r w:rsidR="00122681" w:rsidRPr="00450C7A">
        <w:t xml:space="preserve"> ricomprende le seguenti casistiche:</w:t>
      </w:r>
    </w:p>
    <w:p w14:paraId="60A68674" w14:textId="5FECFA35" w:rsidR="003D7A4B" w:rsidRPr="00450C7A" w:rsidRDefault="00122681" w:rsidP="003D7A4B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450C7A">
        <w:t xml:space="preserve">soggetto sintomatico a cui è stata esclusa la diagnosi di CoviD-19 (tampone negativo) – fattispecie questa della </w:t>
      </w:r>
      <w:r w:rsidRPr="00450C7A">
        <w:rPr>
          <w:i/>
          <w:iCs/>
        </w:rPr>
        <w:t>attestazione di percorso diagnostico-terapeutico e di prevenzione per COVID-19</w:t>
      </w:r>
      <w:r w:rsidRPr="00450C7A">
        <w:t>, come da report ISS</w:t>
      </w:r>
      <w:r w:rsidR="003D7A4B" w:rsidRPr="00450C7A">
        <w:t xml:space="preserve"> </w:t>
      </w:r>
      <w:r w:rsidR="003D7A4B" w:rsidRPr="00450C7A">
        <w:rPr>
          <w:i/>
          <w:iCs/>
        </w:rPr>
        <w:t xml:space="preserve">“Se il tampone naso-oro faringeo è negativo, in paziente sospetto per infezione da SARS-CoV-2, </w:t>
      </w:r>
      <w:r w:rsidR="003D7A4B" w:rsidRPr="00450C7A">
        <w:rPr>
          <w:b/>
          <w:bCs/>
          <w:i/>
          <w:iCs/>
        </w:rPr>
        <w:t>a giudizio del pediatra o medico curante,</w:t>
      </w:r>
      <w:r w:rsidR="003D7A4B" w:rsidRPr="00450C7A">
        <w:rPr>
          <w:i/>
          <w:iCs/>
        </w:rPr>
        <w:t xml:space="preserve"> si ripete il test a distanza di 2-3 gg. Il soggetto deve comunque restare a casa fino a guarigione clinica e a conferma negativa del secondo test.</w:t>
      </w:r>
      <w:r w:rsidR="004A36E3" w:rsidRPr="00450C7A">
        <w:rPr>
          <w:i/>
          <w:iCs/>
        </w:rPr>
        <w:t xml:space="preserve">” </w:t>
      </w:r>
      <w:r w:rsidR="004A36E3" w:rsidRPr="00450C7A">
        <w:t>La valutazione circa l’effettuazione del secondo test di cui sopra è in capo al Medico Curante che lo prescrive (Modulo 4); l’accesso al punto tampone non prevede prenotazione.</w:t>
      </w:r>
    </w:p>
    <w:p w14:paraId="6F5AA46F" w14:textId="52BE6989" w:rsidR="00627758" w:rsidRPr="00450C7A" w:rsidRDefault="00122681" w:rsidP="00627758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450C7A">
        <w:t xml:space="preserve">soggetto in isolamento domiciliare fiduciario in quanto contatto stretto di caso (tampone negativo </w:t>
      </w:r>
      <w:r w:rsidR="004A36E3" w:rsidRPr="00450C7A">
        <w:t>preferibilmente eseguito in prossimità della fine della quarantena</w:t>
      </w:r>
      <w:r w:rsidRPr="00450C7A">
        <w:t>)</w:t>
      </w:r>
    </w:p>
    <w:p w14:paraId="5DA1123F" w14:textId="185426A1" w:rsidR="00627758" w:rsidRPr="00450C7A" w:rsidRDefault="00627758" w:rsidP="00627758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450C7A">
        <w:t>soggetto guarito CoviD-19 (quarantena di almeno 14 giorni - doppio tampone negativo a distanza di 24/48 ore l'uno dall'altro)</w:t>
      </w:r>
    </w:p>
    <w:p w14:paraId="1C813307" w14:textId="77777777" w:rsidR="00627758" w:rsidRPr="00450C7A" w:rsidRDefault="00627758" w:rsidP="00627758">
      <w:pPr>
        <w:jc w:val="both"/>
      </w:pPr>
    </w:p>
    <w:p w14:paraId="5E273D5E" w14:textId="1EF86384" w:rsidR="00122681" w:rsidRPr="00450C7A" w:rsidRDefault="00627758" w:rsidP="00122681">
      <w:pPr>
        <w:jc w:val="both"/>
      </w:pPr>
      <w:r w:rsidRPr="00450C7A">
        <w:t>L</w:t>
      </w:r>
      <w:r w:rsidR="00122681" w:rsidRPr="00450C7A">
        <w:t xml:space="preserve">’attestazione di </w:t>
      </w:r>
      <w:r w:rsidR="00122681" w:rsidRPr="00450C7A">
        <w:rPr>
          <w:i/>
          <w:iCs/>
        </w:rPr>
        <w:t>riammissione sicura in collettività</w:t>
      </w:r>
      <w:r w:rsidR="00122681" w:rsidRPr="00450C7A">
        <w:t xml:space="preserve"> viene rilasciata </w:t>
      </w:r>
      <w:r w:rsidR="003D7A4B" w:rsidRPr="00450C7A">
        <w:t xml:space="preserve">dal MMG/PLS (il MMG/PLS </w:t>
      </w:r>
      <w:r w:rsidR="00122681" w:rsidRPr="00450C7A">
        <w:t>acquisisce l’informazione</w:t>
      </w:r>
      <w:r w:rsidR="00A75215" w:rsidRPr="00450C7A">
        <w:t xml:space="preserve"> del tampone negativo dal paziente</w:t>
      </w:r>
      <w:r w:rsidR="003A0794" w:rsidRPr="00450C7A">
        <w:t>,</w:t>
      </w:r>
      <w:r w:rsidR="00A11691" w:rsidRPr="00450C7A">
        <w:t xml:space="preserve"> come</w:t>
      </w:r>
      <w:r w:rsidR="003A0794" w:rsidRPr="00450C7A">
        <w:t xml:space="preserve"> </w:t>
      </w:r>
      <w:r w:rsidR="00A11691" w:rsidRPr="00450C7A">
        <w:t>da</w:t>
      </w:r>
      <w:r w:rsidR="003A0794" w:rsidRPr="00450C7A">
        <w:t xml:space="preserve"> i</w:t>
      </w:r>
      <w:r w:rsidR="00A11691" w:rsidRPr="00450C7A">
        <w:t xml:space="preserve">ndicazioni di ATS oppure </w:t>
      </w:r>
      <w:r w:rsidR="00122681" w:rsidRPr="00450C7A">
        <w:t>mediante</w:t>
      </w:r>
      <w:r w:rsidR="003D7A4B" w:rsidRPr="00450C7A">
        <w:t xml:space="preserve"> Cruscotto Sorveglianza </w:t>
      </w:r>
      <w:r w:rsidR="00A11691" w:rsidRPr="00450C7A">
        <w:t xml:space="preserve">– attivo da fine </w:t>
      </w:r>
      <w:proofErr w:type="gramStart"/>
      <w:r w:rsidR="00A11691" w:rsidRPr="00450C7A">
        <w:t>Settembre</w:t>
      </w:r>
      <w:proofErr w:type="gramEnd"/>
      <w:r w:rsidR="00A11691" w:rsidRPr="00450C7A">
        <w:t xml:space="preserve"> – oppure F</w:t>
      </w:r>
      <w:r w:rsidR="003A0794" w:rsidRPr="00450C7A">
        <w:t xml:space="preserve">ascicolo </w:t>
      </w:r>
      <w:r w:rsidR="00A11691" w:rsidRPr="00450C7A">
        <w:t>S</w:t>
      </w:r>
      <w:r w:rsidR="003A0794" w:rsidRPr="00450C7A">
        <w:t xml:space="preserve">anitario </w:t>
      </w:r>
      <w:r w:rsidR="00A11691" w:rsidRPr="00450C7A">
        <w:t>E</w:t>
      </w:r>
      <w:r w:rsidR="003A0794" w:rsidRPr="00450C7A">
        <w:t xml:space="preserve">lettronico </w:t>
      </w:r>
      <w:r w:rsidR="006777E8" w:rsidRPr="00450C7A">
        <w:t>e può rilasciare tale attestazione</w:t>
      </w:r>
      <w:r w:rsidR="003A0794" w:rsidRPr="00450C7A">
        <w:t>).</w:t>
      </w:r>
    </w:p>
    <w:p w14:paraId="226A3071" w14:textId="53806891" w:rsidR="00122681" w:rsidRPr="00450C7A" w:rsidRDefault="00627758" w:rsidP="00122681">
      <w:pPr>
        <w:tabs>
          <w:tab w:val="left" w:pos="6201"/>
        </w:tabs>
        <w:jc w:val="both"/>
      </w:pPr>
      <w:r w:rsidRPr="00450C7A">
        <w:lastRenderedPageBreak/>
        <w:t xml:space="preserve">Si precisa che l’esito del tampone è estraibile </w:t>
      </w:r>
      <w:r w:rsidR="00E82BDE" w:rsidRPr="00450C7A">
        <w:t xml:space="preserve">anche </w:t>
      </w:r>
      <w:r w:rsidRPr="00450C7A">
        <w:t xml:space="preserve">dai gestionali locali delle ATS </w:t>
      </w:r>
      <w:r w:rsidR="003A0794" w:rsidRPr="00450C7A">
        <w:t>oltre che da</w:t>
      </w:r>
      <w:r w:rsidR="00E82BDE" w:rsidRPr="00450C7A">
        <w:t>l</w:t>
      </w:r>
      <w:r w:rsidRPr="00450C7A">
        <w:t xml:space="preserve"> Cruscotto Sorveglianza</w:t>
      </w:r>
      <w:r w:rsidR="003A0794" w:rsidRPr="00450C7A">
        <w:t>.</w:t>
      </w:r>
    </w:p>
    <w:p w14:paraId="05E88FB0" w14:textId="45DD10AE" w:rsidR="00936C88" w:rsidRPr="00450C7A" w:rsidRDefault="00936C88" w:rsidP="00122681">
      <w:pPr>
        <w:tabs>
          <w:tab w:val="left" w:pos="6201"/>
        </w:tabs>
        <w:jc w:val="both"/>
      </w:pPr>
    </w:p>
    <w:p w14:paraId="758A9502" w14:textId="432FBFF3" w:rsidR="003A0794" w:rsidRPr="00450C7A" w:rsidRDefault="003A0794" w:rsidP="006777E8">
      <w:pPr>
        <w:autoSpaceDE w:val="0"/>
        <w:autoSpaceDN w:val="0"/>
        <w:adjustRightInd w:val="0"/>
        <w:jc w:val="both"/>
        <w:rPr>
          <w:rFonts w:asciiTheme="minorHAnsi" w:hAnsiTheme="minorHAnsi" w:cstheme="minorBidi"/>
          <w:lang w:eastAsia="en-US"/>
        </w:rPr>
      </w:pPr>
      <w:r w:rsidRPr="00450C7A">
        <w:rPr>
          <w:rFonts w:asciiTheme="minorHAnsi" w:hAnsiTheme="minorHAnsi" w:cstheme="minorBidi"/>
          <w:lang w:eastAsia="en-US"/>
        </w:rPr>
        <w:t>Nel caso di</w:t>
      </w:r>
      <w:r w:rsidR="006777E8" w:rsidRPr="00450C7A">
        <w:rPr>
          <w:rFonts w:asciiTheme="minorHAnsi" w:hAnsiTheme="minorHAnsi" w:cstheme="minorBidi"/>
          <w:lang w:eastAsia="en-US"/>
        </w:rPr>
        <w:t xml:space="preserve"> sintomatologia dell’allievo/studente non riconducibile a CoviD-19</w:t>
      </w:r>
      <w:r w:rsidR="00524909">
        <w:rPr>
          <w:rFonts w:asciiTheme="minorHAnsi" w:hAnsiTheme="minorHAnsi" w:cstheme="minorBidi"/>
          <w:lang w:eastAsia="en-US"/>
        </w:rPr>
        <w:t xml:space="preserve"> e non sottoposto a tampone</w:t>
      </w:r>
      <w:r w:rsidR="006777E8" w:rsidRPr="00450C7A">
        <w:rPr>
          <w:rFonts w:asciiTheme="minorHAnsi" w:hAnsiTheme="minorHAnsi" w:cstheme="minorBidi"/>
          <w:lang w:eastAsia="en-US"/>
        </w:rPr>
        <w:t xml:space="preserve"> il PLS/MMG gestirà</w:t>
      </w:r>
      <w:r w:rsidR="00C37901" w:rsidRPr="00450C7A">
        <w:rPr>
          <w:rFonts w:asciiTheme="minorHAnsi" w:hAnsiTheme="minorHAnsi" w:cstheme="minorBidi"/>
          <w:lang w:eastAsia="en-US"/>
        </w:rPr>
        <w:t xml:space="preserve"> la </w:t>
      </w:r>
      <w:r w:rsidR="006777E8" w:rsidRPr="00450C7A">
        <w:rPr>
          <w:rFonts w:asciiTheme="minorHAnsi" w:hAnsiTheme="minorHAnsi" w:cstheme="minorBidi"/>
          <w:lang w:eastAsia="en-US"/>
        </w:rPr>
        <w:t xml:space="preserve">situazione indicando alla famiglia le misure di cura e concordando, in base all’evoluzione del quadro clinico, i tempi per il rientro al servizio educativo/scuola. </w:t>
      </w:r>
    </w:p>
    <w:p w14:paraId="5ED12B1A" w14:textId="3EF99914" w:rsidR="006777E8" w:rsidRPr="00450C7A" w:rsidRDefault="006777E8" w:rsidP="006777E8">
      <w:pPr>
        <w:autoSpaceDE w:val="0"/>
        <w:autoSpaceDN w:val="0"/>
        <w:adjustRightInd w:val="0"/>
        <w:jc w:val="both"/>
        <w:rPr>
          <w:rFonts w:asciiTheme="minorHAnsi" w:hAnsiTheme="minorHAnsi" w:cstheme="minorBidi"/>
          <w:lang w:eastAsia="en-US"/>
        </w:rPr>
      </w:pPr>
      <w:r w:rsidRPr="00450C7A">
        <w:rPr>
          <w:rFonts w:asciiTheme="minorHAnsi" w:hAnsiTheme="minorHAnsi" w:cstheme="minorBidi"/>
          <w:lang w:eastAsia="en-US"/>
        </w:rPr>
        <w:t xml:space="preserve">In </w:t>
      </w:r>
      <w:r w:rsidR="00C37901" w:rsidRPr="00450C7A">
        <w:rPr>
          <w:rFonts w:asciiTheme="minorHAnsi" w:hAnsiTheme="minorHAnsi" w:cstheme="minorBidi"/>
          <w:lang w:eastAsia="en-US"/>
        </w:rPr>
        <w:t>coerenza con</w:t>
      </w:r>
      <w:r w:rsidR="003D7A4B" w:rsidRPr="00450C7A">
        <w:rPr>
          <w:rFonts w:asciiTheme="minorHAnsi" w:hAnsiTheme="minorHAnsi" w:cstheme="minorBidi"/>
          <w:lang w:eastAsia="en-US"/>
        </w:rPr>
        <w:t xml:space="preserve"> le indicazioni regionali sull’abolizione degli </w:t>
      </w:r>
      <w:r w:rsidR="00936C88" w:rsidRPr="00450C7A">
        <w:rPr>
          <w:rFonts w:asciiTheme="minorHAnsi" w:hAnsiTheme="minorHAnsi" w:cstheme="minorBidi"/>
          <w:lang w:eastAsia="en-US"/>
        </w:rPr>
        <w:t>obblighi</w:t>
      </w:r>
      <w:r w:rsidR="003D7A4B" w:rsidRPr="00450C7A">
        <w:rPr>
          <w:rFonts w:asciiTheme="minorHAnsi" w:hAnsiTheme="minorHAnsi" w:cstheme="minorBidi"/>
          <w:lang w:eastAsia="en-US"/>
        </w:rPr>
        <w:t xml:space="preserve"> relativi al certificato di riammissione di cui a</w:t>
      </w:r>
      <w:r w:rsidR="00C37901" w:rsidRPr="00450C7A">
        <w:rPr>
          <w:rFonts w:asciiTheme="minorHAnsi" w:hAnsiTheme="minorHAnsi" w:cstheme="minorBidi"/>
          <w:lang w:eastAsia="en-US"/>
        </w:rPr>
        <w:t>lla LR</w:t>
      </w:r>
      <w:r w:rsidR="005C089C" w:rsidRPr="00450C7A">
        <w:rPr>
          <w:rFonts w:asciiTheme="minorHAnsi" w:hAnsiTheme="minorHAnsi" w:cstheme="minorBidi"/>
          <w:lang w:eastAsia="en-US"/>
        </w:rPr>
        <w:t xml:space="preserve"> </w:t>
      </w:r>
      <w:r w:rsidR="00C37901" w:rsidRPr="00450C7A">
        <w:rPr>
          <w:rFonts w:asciiTheme="minorHAnsi" w:hAnsiTheme="minorHAnsi" w:cstheme="minorBidi"/>
          <w:lang w:eastAsia="en-US"/>
        </w:rPr>
        <w:t>33/2009</w:t>
      </w:r>
      <w:r w:rsidR="003D7A4B" w:rsidRPr="00450C7A">
        <w:rPr>
          <w:rFonts w:asciiTheme="minorHAnsi" w:hAnsiTheme="minorHAnsi" w:cstheme="minorBidi"/>
          <w:lang w:eastAsia="en-US"/>
        </w:rPr>
        <w:t xml:space="preserve"> </w:t>
      </w:r>
      <w:r w:rsidR="00C37901" w:rsidRPr="00450C7A">
        <w:rPr>
          <w:rFonts w:asciiTheme="minorHAnsi" w:hAnsiTheme="minorHAnsi" w:cstheme="minorBidi"/>
          <w:lang w:eastAsia="en-US"/>
        </w:rPr>
        <w:t xml:space="preserve">art. 58 comma 2, </w:t>
      </w:r>
      <w:r w:rsidRPr="00DB7DF4">
        <w:rPr>
          <w:rFonts w:asciiTheme="minorHAnsi" w:hAnsiTheme="minorHAnsi" w:cstheme="minorBidi"/>
          <w:u w:val="single"/>
          <w:lang w:eastAsia="en-US"/>
        </w:rPr>
        <w:t>non è richiesta alcuna certificazione</w:t>
      </w:r>
      <w:r w:rsidR="003A0794" w:rsidRPr="00DB7DF4">
        <w:rPr>
          <w:rFonts w:asciiTheme="minorHAnsi" w:hAnsiTheme="minorHAnsi" w:cstheme="minorBidi"/>
          <w:u w:val="single"/>
          <w:lang w:eastAsia="en-US"/>
        </w:rPr>
        <w:t>/attestazione</w:t>
      </w:r>
      <w:r w:rsidRPr="00DB7DF4">
        <w:rPr>
          <w:rFonts w:asciiTheme="minorHAnsi" w:hAnsiTheme="minorHAnsi" w:cstheme="minorBidi"/>
          <w:u w:val="single"/>
          <w:lang w:eastAsia="en-US"/>
        </w:rPr>
        <w:t xml:space="preserve"> per il rientro, analogamente non è richiesta autocertificazione da parte della famiglia</w:t>
      </w:r>
      <w:r w:rsidRPr="00450C7A">
        <w:rPr>
          <w:rFonts w:asciiTheme="minorHAnsi" w:hAnsiTheme="minorHAnsi" w:cstheme="minorBidi"/>
          <w:lang w:eastAsia="en-US"/>
        </w:rPr>
        <w:t>, ma si darà credito</w:t>
      </w:r>
      <w:r w:rsidR="003A0794" w:rsidRPr="00450C7A">
        <w:rPr>
          <w:rFonts w:asciiTheme="minorHAnsi" w:hAnsiTheme="minorHAnsi" w:cstheme="minorBidi"/>
          <w:lang w:eastAsia="en-US"/>
        </w:rPr>
        <w:t xml:space="preserve"> alla famiglia </w:t>
      </w:r>
      <w:r w:rsidRPr="00450C7A">
        <w:rPr>
          <w:rFonts w:asciiTheme="minorHAnsi" w:hAnsiTheme="minorHAnsi" w:cstheme="minorBidi"/>
          <w:lang w:eastAsia="en-US"/>
        </w:rPr>
        <w:t xml:space="preserve">e </w:t>
      </w:r>
      <w:r w:rsidR="003A0794" w:rsidRPr="00450C7A">
        <w:rPr>
          <w:rFonts w:asciiTheme="minorHAnsi" w:hAnsiTheme="minorHAnsi" w:cstheme="minorBidi"/>
          <w:lang w:eastAsia="en-US"/>
        </w:rPr>
        <w:t xml:space="preserve">si </w:t>
      </w:r>
      <w:r w:rsidRPr="00450C7A">
        <w:rPr>
          <w:rFonts w:asciiTheme="minorHAnsi" w:hAnsiTheme="minorHAnsi" w:cstheme="minorBidi"/>
          <w:lang w:eastAsia="en-US"/>
        </w:rPr>
        <w:t>valorizzerà quella fiducia reciproca alla base del patto di corresponsabilità fra comunità educante e famiglia.</w:t>
      </w:r>
      <w:r w:rsidR="00E82BDE" w:rsidRPr="00450C7A">
        <w:t xml:space="preserve"> </w:t>
      </w:r>
      <w:r w:rsidR="00E82BDE" w:rsidRPr="00450C7A">
        <w:rPr>
          <w:rFonts w:asciiTheme="minorHAnsi" w:hAnsiTheme="minorHAnsi" w:cstheme="minorBidi"/>
          <w:lang w:eastAsia="en-US"/>
        </w:rPr>
        <w:t xml:space="preserve">Eventualmente la scuola potrà </w:t>
      </w:r>
      <w:r w:rsidR="003A0794" w:rsidRPr="00450C7A">
        <w:rPr>
          <w:rFonts w:asciiTheme="minorHAnsi" w:hAnsiTheme="minorHAnsi" w:cstheme="minorBidi"/>
          <w:lang w:eastAsia="en-US"/>
        </w:rPr>
        <w:t>ri</w:t>
      </w:r>
      <w:r w:rsidR="00E82BDE" w:rsidRPr="00450C7A">
        <w:rPr>
          <w:rFonts w:asciiTheme="minorHAnsi" w:hAnsiTheme="minorHAnsi" w:cstheme="minorBidi"/>
          <w:lang w:eastAsia="en-US"/>
        </w:rPr>
        <w:t>chiedere una dichiarazione da parte del genitore dei motivi dell’assenza (</w:t>
      </w:r>
      <w:r w:rsidR="00936C88" w:rsidRPr="00450C7A">
        <w:rPr>
          <w:rFonts w:asciiTheme="minorHAnsi" w:hAnsiTheme="minorHAnsi" w:cstheme="minorBidi"/>
          <w:lang w:eastAsia="en-US"/>
        </w:rPr>
        <w:t xml:space="preserve">es. </w:t>
      </w:r>
      <w:r w:rsidR="00E82BDE" w:rsidRPr="00450C7A">
        <w:rPr>
          <w:rFonts w:asciiTheme="minorHAnsi" w:hAnsiTheme="minorHAnsi" w:cstheme="minorBidi"/>
          <w:lang w:eastAsia="en-US"/>
        </w:rPr>
        <w:t xml:space="preserve">consultazione dal </w:t>
      </w:r>
      <w:r w:rsidR="00A11691" w:rsidRPr="00450C7A">
        <w:rPr>
          <w:rFonts w:asciiTheme="minorHAnsi" w:hAnsiTheme="minorHAnsi" w:cstheme="minorBidi"/>
          <w:lang w:eastAsia="en-US"/>
        </w:rPr>
        <w:t>PLS</w:t>
      </w:r>
      <w:r w:rsidR="00E82BDE" w:rsidRPr="00450C7A">
        <w:rPr>
          <w:rFonts w:asciiTheme="minorHAnsi" w:hAnsiTheme="minorHAnsi" w:cstheme="minorBidi"/>
          <w:lang w:eastAsia="en-US"/>
        </w:rPr>
        <w:t>/altri motivi non legati a malattia)</w:t>
      </w:r>
      <w:r w:rsidR="002642CC" w:rsidRPr="00450C7A">
        <w:rPr>
          <w:rFonts w:asciiTheme="minorHAnsi" w:hAnsiTheme="minorHAnsi" w:cstheme="minorBidi"/>
          <w:lang w:eastAsia="en-US"/>
        </w:rPr>
        <w:t>.</w:t>
      </w:r>
    </w:p>
    <w:p w14:paraId="196F6C4C" w14:textId="76C27D74" w:rsidR="006777E8" w:rsidRPr="00450C7A" w:rsidRDefault="006777E8" w:rsidP="00122681">
      <w:pPr>
        <w:tabs>
          <w:tab w:val="left" w:pos="6201"/>
        </w:tabs>
        <w:jc w:val="both"/>
      </w:pPr>
    </w:p>
    <w:p w14:paraId="1E53B577" w14:textId="0C65667B" w:rsidR="00936C88" w:rsidRPr="00450C7A" w:rsidRDefault="00936C88" w:rsidP="00122681">
      <w:pPr>
        <w:tabs>
          <w:tab w:val="left" w:pos="6201"/>
        </w:tabs>
        <w:jc w:val="both"/>
      </w:pPr>
    </w:p>
    <w:p w14:paraId="496FE300" w14:textId="4791B67D" w:rsidR="00936C88" w:rsidRPr="00450C7A" w:rsidRDefault="002642CC" w:rsidP="00936C88">
      <w:pPr>
        <w:tabs>
          <w:tab w:val="left" w:pos="2297"/>
        </w:tabs>
        <w:jc w:val="both"/>
        <w:rPr>
          <w:b/>
          <w:bCs/>
          <w:lang w:eastAsia="en-US"/>
        </w:rPr>
      </w:pPr>
      <w:r w:rsidRPr="00450C7A">
        <w:rPr>
          <w:b/>
          <w:bCs/>
          <w:lang w:eastAsia="en-US"/>
        </w:rPr>
        <w:t>ATTIVITA’ DI ASSISTENZA SUL TERRITORIO DA PARTE DELLE ATS</w:t>
      </w:r>
    </w:p>
    <w:p w14:paraId="3C12C322" w14:textId="77777777" w:rsidR="002642CC" w:rsidRPr="00450C7A" w:rsidRDefault="002642CC" w:rsidP="00936C88">
      <w:pPr>
        <w:tabs>
          <w:tab w:val="left" w:pos="2297"/>
        </w:tabs>
        <w:jc w:val="both"/>
        <w:rPr>
          <w:b/>
          <w:bCs/>
        </w:rPr>
      </w:pPr>
    </w:p>
    <w:p w14:paraId="629A7001" w14:textId="5034C830" w:rsidR="00122681" w:rsidRPr="00450C7A" w:rsidRDefault="00122681" w:rsidP="00122681">
      <w:pPr>
        <w:jc w:val="both"/>
      </w:pPr>
      <w:r w:rsidRPr="00450C7A">
        <w:t xml:space="preserve">A quanto sopra deve essere affiancata un’operatività propria delle ATS in coerenza con le </w:t>
      </w:r>
      <w:r w:rsidR="002642CC" w:rsidRPr="00450C7A">
        <w:t>raccomandazioni</w:t>
      </w:r>
      <w:r w:rsidRPr="00450C7A">
        <w:t xml:space="preserve"> di ISS per consentire un’assistenza adeguata a scuole/servizi educativi dell’infanzia e famiglie. Si propone la formula della costituzione sui territori di veri e propri </w:t>
      </w:r>
      <w:r w:rsidRPr="00450C7A">
        <w:rPr>
          <w:i/>
          <w:iCs/>
        </w:rPr>
        <w:t xml:space="preserve">team </w:t>
      </w:r>
      <w:r w:rsidRPr="00450C7A">
        <w:t>mediante:</w:t>
      </w:r>
    </w:p>
    <w:p w14:paraId="59C7D2BE" w14:textId="4DC620E3" w:rsidR="00122681" w:rsidRPr="00450C7A" w:rsidRDefault="00122681" w:rsidP="00122681">
      <w:pPr>
        <w:pStyle w:val="Paragrafoelenco"/>
        <w:numPr>
          <w:ilvl w:val="0"/>
          <w:numId w:val="4"/>
        </w:numPr>
        <w:jc w:val="both"/>
      </w:pPr>
      <w:r w:rsidRPr="00450C7A">
        <w:t xml:space="preserve">Individuazione dei </w:t>
      </w:r>
      <w:r w:rsidRPr="00450C7A">
        <w:rPr>
          <w:i/>
          <w:iCs/>
        </w:rPr>
        <w:t>referenti per l’ambito scolastico e per la medicina di comunità</w:t>
      </w:r>
      <w:r w:rsidRPr="00450C7A">
        <w:t xml:space="preserve"> </w:t>
      </w:r>
      <w:r w:rsidRPr="00450C7A">
        <w:rPr>
          <w:i/>
          <w:iCs/>
        </w:rPr>
        <w:t>(MMG/PLS)</w:t>
      </w:r>
      <w:r w:rsidRPr="00450C7A">
        <w:t xml:space="preserve"> all’interno dei DIPS/ATS</w:t>
      </w:r>
      <w:r w:rsidR="00867A0A">
        <w:t xml:space="preserve"> dandone comunicazione alle scuole e ai servizi educativi per l’infanzia</w:t>
      </w:r>
    </w:p>
    <w:p w14:paraId="61ECB0F1" w14:textId="01ABF56F" w:rsidR="00122681" w:rsidRPr="00450C7A" w:rsidRDefault="00122681" w:rsidP="00122681">
      <w:pPr>
        <w:pStyle w:val="Paragrafoelenco"/>
        <w:numPr>
          <w:ilvl w:val="0"/>
          <w:numId w:val="4"/>
        </w:numPr>
        <w:jc w:val="both"/>
      </w:pPr>
      <w:r w:rsidRPr="00450C7A">
        <w:t>Previsione di incontri periodici con Uffici Scolastici Provinciali (USP)</w:t>
      </w:r>
      <w:r w:rsidR="00DB7DF4">
        <w:t>/Comuni/Stakeholder</w:t>
      </w:r>
    </w:p>
    <w:p w14:paraId="504CF94C" w14:textId="5D19965F" w:rsidR="00122681" w:rsidRPr="00450C7A" w:rsidRDefault="00122681" w:rsidP="00122681">
      <w:pPr>
        <w:pStyle w:val="Paragrafoelenco"/>
        <w:numPr>
          <w:ilvl w:val="0"/>
          <w:numId w:val="4"/>
        </w:numPr>
        <w:jc w:val="both"/>
      </w:pPr>
      <w:r w:rsidRPr="00450C7A">
        <w:t>Previsione di incontri periodici con Gestori servizi educativi per la prima infanzia e infanzia/</w:t>
      </w:r>
      <w:r w:rsidR="00DB7DF4">
        <w:t>S</w:t>
      </w:r>
      <w:r w:rsidRPr="00450C7A">
        <w:t>takeholder</w:t>
      </w:r>
    </w:p>
    <w:p w14:paraId="3404BA18" w14:textId="77777777" w:rsidR="00122681" w:rsidRPr="00450C7A" w:rsidRDefault="00122681" w:rsidP="00122681">
      <w:pPr>
        <w:pStyle w:val="Paragrafoelenco"/>
        <w:numPr>
          <w:ilvl w:val="0"/>
          <w:numId w:val="4"/>
        </w:numPr>
        <w:jc w:val="both"/>
      </w:pPr>
      <w:r w:rsidRPr="00450C7A">
        <w:t>Previsione di raccordo con la Direzione Socio-Sanitaria per l’assistenza ai Servizi educativi per la prima infanzia</w:t>
      </w:r>
    </w:p>
    <w:p w14:paraId="3463EA42" w14:textId="77777777" w:rsidR="00122681" w:rsidRPr="00450C7A" w:rsidRDefault="00122681" w:rsidP="00122681">
      <w:pPr>
        <w:pStyle w:val="Paragrafoelenco"/>
        <w:numPr>
          <w:ilvl w:val="0"/>
          <w:numId w:val="4"/>
        </w:numPr>
        <w:jc w:val="both"/>
      </w:pPr>
      <w:r w:rsidRPr="00450C7A">
        <w:t>Previsione di modalità/strumenti di raccolta quesiti per alimentare documento FAQ regionale</w:t>
      </w:r>
    </w:p>
    <w:p w14:paraId="781EC103" w14:textId="77777777" w:rsidR="00122681" w:rsidRPr="00450C7A" w:rsidRDefault="00122681" w:rsidP="00122681">
      <w:pPr>
        <w:pStyle w:val="Paragrafoelenco"/>
        <w:numPr>
          <w:ilvl w:val="0"/>
          <w:numId w:val="4"/>
        </w:numPr>
        <w:jc w:val="both"/>
        <w:rPr>
          <w:rStyle w:val="Collegamentoipertestuale"/>
        </w:rPr>
      </w:pPr>
      <w:r w:rsidRPr="00450C7A">
        <w:t xml:space="preserve">Diffusione dell’informazione di disponibilità di corso FAD per referenti CoviD-19 nelle scuole al link </w:t>
      </w:r>
      <w:hyperlink r:id="rId7" w:history="1">
        <w:r w:rsidRPr="00450C7A">
          <w:rPr>
            <w:rStyle w:val="Collegamentoipertestuale"/>
          </w:rPr>
          <w:t>https://www.eduiss.it/course/index.php?categoryid=51</w:t>
        </w:r>
      </w:hyperlink>
    </w:p>
    <w:sectPr w:rsidR="00122681" w:rsidRPr="00450C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5185"/>
    <w:multiLevelType w:val="hybridMultilevel"/>
    <w:tmpl w:val="4566B1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5658"/>
    <w:multiLevelType w:val="hybridMultilevel"/>
    <w:tmpl w:val="57C495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6F6"/>
    <w:multiLevelType w:val="hybridMultilevel"/>
    <w:tmpl w:val="2C9843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74F2D"/>
    <w:multiLevelType w:val="hybridMultilevel"/>
    <w:tmpl w:val="282476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27A9"/>
    <w:multiLevelType w:val="hybridMultilevel"/>
    <w:tmpl w:val="534055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D5391"/>
    <w:multiLevelType w:val="hybridMultilevel"/>
    <w:tmpl w:val="5AE6C3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720A4"/>
    <w:multiLevelType w:val="hybridMultilevel"/>
    <w:tmpl w:val="D5ACB4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F7FBF"/>
    <w:multiLevelType w:val="hybridMultilevel"/>
    <w:tmpl w:val="FEEC42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636031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31673"/>
    <w:multiLevelType w:val="hybridMultilevel"/>
    <w:tmpl w:val="F022C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B630E"/>
    <w:multiLevelType w:val="hybridMultilevel"/>
    <w:tmpl w:val="7FC2AE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E7E60"/>
    <w:multiLevelType w:val="hybridMultilevel"/>
    <w:tmpl w:val="1A7A085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81"/>
    <w:rsid w:val="00122681"/>
    <w:rsid w:val="00122A61"/>
    <w:rsid w:val="0015776D"/>
    <w:rsid w:val="00184501"/>
    <w:rsid w:val="001B07F8"/>
    <w:rsid w:val="00203DA2"/>
    <w:rsid w:val="00216473"/>
    <w:rsid w:val="00225D6A"/>
    <w:rsid w:val="002642CC"/>
    <w:rsid w:val="00282B5B"/>
    <w:rsid w:val="002968E8"/>
    <w:rsid w:val="002D310A"/>
    <w:rsid w:val="002D7CC4"/>
    <w:rsid w:val="003671AF"/>
    <w:rsid w:val="003838B9"/>
    <w:rsid w:val="003A0794"/>
    <w:rsid w:val="003B76C7"/>
    <w:rsid w:val="003D7A4B"/>
    <w:rsid w:val="003F4046"/>
    <w:rsid w:val="00450C7A"/>
    <w:rsid w:val="00474ED1"/>
    <w:rsid w:val="004A36E3"/>
    <w:rsid w:val="004B0B9E"/>
    <w:rsid w:val="0050348D"/>
    <w:rsid w:val="00504E92"/>
    <w:rsid w:val="00524909"/>
    <w:rsid w:val="005C089C"/>
    <w:rsid w:val="005E634A"/>
    <w:rsid w:val="005F3517"/>
    <w:rsid w:val="00624BE5"/>
    <w:rsid w:val="00627758"/>
    <w:rsid w:val="006777E8"/>
    <w:rsid w:val="00683AF2"/>
    <w:rsid w:val="006F79D5"/>
    <w:rsid w:val="00717002"/>
    <w:rsid w:val="00756D12"/>
    <w:rsid w:val="007D12C4"/>
    <w:rsid w:val="00814770"/>
    <w:rsid w:val="00816D67"/>
    <w:rsid w:val="0083372E"/>
    <w:rsid w:val="008363E4"/>
    <w:rsid w:val="00867A0A"/>
    <w:rsid w:val="00873CA3"/>
    <w:rsid w:val="00893482"/>
    <w:rsid w:val="008D4F40"/>
    <w:rsid w:val="00936C88"/>
    <w:rsid w:val="00940E49"/>
    <w:rsid w:val="00946DE4"/>
    <w:rsid w:val="00961062"/>
    <w:rsid w:val="009A7509"/>
    <w:rsid w:val="009B0DD4"/>
    <w:rsid w:val="009F08D2"/>
    <w:rsid w:val="00A005B8"/>
    <w:rsid w:val="00A11691"/>
    <w:rsid w:val="00A12B35"/>
    <w:rsid w:val="00A75215"/>
    <w:rsid w:val="00AC22D4"/>
    <w:rsid w:val="00B35517"/>
    <w:rsid w:val="00B42333"/>
    <w:rsid w:val="00B84222"/>
    <w:rsid w:val="00BB74A5"/>
    <w:rsid w:val="00BD056F"/>
    <w:rsid w:val="00BD5881"/>
    <w:rsid w:val="00C0363B"/>
    <w:rsid w:val="00C37901"/>
    <w:rsid w:val="00C81985"/>
    <w:rsid w:val="00CA25CE"/>
    <w:rsid w:val="00CB5D0F"/>
    <w:rsid w:val="00CE11F3"/>
    <w:rsid w:val="00D627D1"/>
    <w:rsid w:val="00DB7DF4"/>
    <w:rsid w:val="00E013BB"/>
    <w:rsid w:val="00E05563"/>
    <w:rsid w:val="00E15E76"/>
    <w:rsid w:val="00E27F71"/>
    <w:rsid w:val="00E51302"/>
    <w:rsid w:val="00E61E0D"/>
    <w:rsid w:val="00E80794"/>
    <w:rsid w:val="00E82BDE"/>
    <w:rsid w:val="00EE10FC"/>
    <w:rsid w:val="00EE74F0"/>
    <w:rsid w:val="00F847C0"/>
    <w:rsid w:val="00FA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4929"/>
  <w15:chartTrackingRefBased/>
  <w15:docId w15:val="{E207DA47-88B9-4229-8B4B-D8188F86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2681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2681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22681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1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089C"/>
    <w:rPr>
      <w:color w:val="605E5C"/>
      <w:shd w:val="clear" w:color="auto" w:fill="E1DFDD"/>
    </w:rPr>
  </w:style>
  <w:style w:type="paragraph" w:customStyle="1" w:styleId="Default">
    <w:name w:val="Default"/>
    <w:rsid w:val="003D7A4B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iss.it/course/index.php?categoryid=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nf@regione.lombardia.it" TargetMode="External"/><Relationship Id="rId5" Type="http://schemas.openxmlformats.org/officeDocument/2006/relationships/hyperlink" Target="https://www.iss.it/documents/20126/0/Rapporto+ISS+COVID+58_2020+Rev.pdf/29a228fe-4b3d-c5d7-cd6a-7a86d141d440?t=15989766549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Stefano Gorla</cp:lastModifiedBy>
  <cp:revision>2</cp:revision>
  <dcterms:created xsi:type="dcterms:W3CDTF">2020-09-18T07:55:00Z</dcterms:created>
  <dcterms:modified xsi:type="dcterms:W3CDTF">2020-09-18T07:55:00Z</dcterms:modified>
</cp:coreProperties>
</file>