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C3" w:rsidRDefault="000C1C19">
      <w:pPr>
        <w:spacing w:after="159"/>
        <w:ind w:left="153" w:right="46"/>
      </w:pPr>
      <w:bookmarkStart w:id="0" w:name="_GoBack"/>
      <w:bookmarkEnd w:id="0"/>
      <w:r>
        <w:t xml:space="preserve">All.1 </w:t>
      </w:r>
    </w:p>
    <w:tbl>
      <w:tblPr>
        <w:tblStyle w:val="TableGrid"/>
        <w:tblW w:w="9616" w:type="dxa"/>
        <w:tblInd w:w="161" w:type="dxa"/>
        <w:tblCellMar>
          <w:top w:w="119" w:type="dxa"/>
          <w:left w:w="0" w:type="dxa"/>
          <w:bottom w:w="0" w:type="dxa"/>
          <w:right w:w="147" w:type="dxa"/>
        </w:tblCellMar>
        <w:tblLook w:val="04A0" w:firstRow="1" w:lastRow="0" w:firstColumn="1" w:lastColumn="0" w:noHBand="0" w:noVBand="1"/>
      </w:tblPr>
      <w:tblGrid>
        <w:gridCol w:w="6190"/>
        <w:gridCol w:w="3426"/>
      </w:tblGrid>
      <w:tr w:rsidR="005D51C3">
        <w:trPr>
          <w:trHeight w:val="507"/>
        </w:trPr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51C3" w:rsidRDefault="000C1C19">
            <w:pPr>
              <w:spacing w:after="0" w:line="259" w:lineRule="auto"/>
              <w:ind w:left="0" w:right="52" w:firstLine="0"/>
              <w:jc w:val="right"/>
            </w:pPr>
            <w:r>
              <w:rPr>
                <w:sz w:val="30"/>
              </w:rPr>
              <w:t>MODULO DICHIARAZIONE RE</w:t>
            </w:r>
            <w:r>
              <w:t xml:space="preserve"> </w:t>
            </w:r>
          </w:p>
        </w:tc>
        <w:tc>
          <w:tcPr>
            <w:tcW w:w="3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51C3" w:rsidRDefault="000C1C19">
            <w:pPr>
              <w:spacing w:after="0" w:line="259" w:lineRule="auto"/>
              <w:ind w:left="0" w:firstLine="0"/>
              <w:jc w:val="left"/>
            </w:pPr>
            <w:r>
              <w:rPr>
                <w:sz w:val="34"/>
              </w:rPr>
              <w:t>UISITI</w:t>
            </w:r>
            <w:r>
              <w:t xml:space="preserve"> </w:t>
            </w:r>
          </w:p>
        </w:tc>
      </w:tr>
    </w:tbl>
    <w:p w:rsidR="005D51C3" w:rsidRDefault="000C1C19">
      <w:pPr>
        <w:ind w:left="153" w:right="46"/>
      </w:pPr>
      <w:r>
        <w:t xml:space="preserve">Il/La sottoscritto/a </w:t>
      </w:r>
    </w:p>
    <w:p w:rsidR="005D51C3" w:rsidRDefault="000C1C19">
      <w:pPr>
        <w:spacing w:after="0" w:line="259" w:lineRule="auto"/>
        <w:ind w:left="134" w:right="22" w:firstLine="0"/>
        <w:jc w:val="right"/>
      </w:pPr>
      <w:r>
        <w:t xml:space="preserve"> </w:t>
      </w:r>
    </w:p>
    <w:p w:rsidR="005D51C3" w:rsidRDefault="000C1C19">
      <w:pPr>
        <w:spacing w:after="110" w:line="259" w:lineRule="auto"/>
        <w:ind w:left="0" w:right="1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80760" cy="501650"/>
                <wp:effectExtent l="0" t="0" r="0" b="0"/>
                <wp:docPr id="1272" name="Group 1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501650"/>
                          <a:chOff x="0" y="0"/>
                          <a:chExt cx="6080760" cy="50165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6528" y="175387"/>
                            <a:ext cx="7045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1C3" w:rsidRDefault="000C1C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Nato/a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22621" y="175387"/>
                            <a:ext cx="103419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1C3" w:rsidRDefault="000C1C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 residente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998591" y="1753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1C3" w:rsidRDefault="000C1C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4289" y="167767"/>
                            <a:ext cx="4670679" cy="112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74015"/>
                            <a:ext cx="6070092" cy="127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Shape 167"/>
                        <wps:cNvSpPr/>
                        <wps:spPr>
                          <a:xfrm>
                            <a:off x="1082040" y="0"/>
                            <a:ext cx="499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1">
                                <a:moveTo>
                                  <a:pt x="0" y="0"/>
                                </a:moveTo>
                                <a:lnTo>
                                  <a:pt x="4998721" y="0"/>
                                </a:lnTo>
                              </a:path>
                            </a:pathLst>
                          </a:custGeom>
                          <a:ln w="609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" style="width:478.8pt;height:39.5pt;mso-position-horizontal-relative:char;mso-position-vertical-relative:line" coordsize="60807,5016">
                <v:rect id="Rectangle 31" style="position:absolute;width:7045;height:1899;left:65;top:1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Nato/a a </w:t>
                        </w:r>
                      </w:p>
                    </w:txbxContent>
                  </v:textbox>
                </v:rect>
                <v:rect id="Rectangle 32" style="position:absolute;width:10341;height:1899;left:52226;top:1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 residente in</w:t>
                        </w:r>
                      </w:p>
                    </w:txbxContent>
                  </v:textbox>
                </v:rect>
                <v:rect id="Rectangle 33" style="position:absolute;width:421;height:1899;left:59985;top:1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30" style="position:absolute;width:46706;height:1123;left:5342;top:1677;" filled="f">
                  <v:imagedata r:id="rId6"/>
                </v:shape>
                <v:shape id="Picture 132" style="position:absolute;width:60700;height:1276;left:0;top:3740;" filled="f">
                  <v:imagedata r:id="rId7"/>
                </v:shape>
                <v:shape id="Shape 167" style="position:absolute;width:49987;height:0;left:10820;top:0;" coordsize="4998721,0" path="m0,0l4998721,0">
                  <v:stroke weight="0.480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5D51C3" w:rsidRDefault="000C1C19">
      <w:pPr>
        <w:ind w:left="153" w:right="46"/>
      </w:pPr>
      <w:r>
        <w:t xml:space="preserve">In qualità di: </w:t>
      </w:r>
    </w:p>
    <w:p w:rsidR="005D51C3" w:rsidRDefault="000C1C19">
      <w:pPr>
        <w:ind w:left="153" w:right="46"/>
      </w:pPr>
      <w:r>
        <w:t xml:space="preserve">Rappresentante legale della società </w:t>
      </w:r>
    </w:p>
    <w:p w:rsidR="005D51C3" w:rsidRDefault="000C1C19">
      <w:pPr>
        <w:spacing w:after="157" w:line="259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050665" cy="6097"/>
                <wp:effectExtent l="0" t="0" r="0" b="0"/>
                <wp:docPr id="1280" name="Group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665" cy="6097"/>
                          <a:chOff x="0" y="0"/>
                          <a:chExt cx="4050665" cy="6097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4050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665">
                                <a:moveTo>
                                  <a:pt x="0" y="0"/>
                                </a:moveTo>
                                <a:lnTo>
                                  <a:pt x="405066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" style="width:318.95pt;height:0.48008pt;mso-position-horizontal-relative:char;mso-position-vertical-relative:line" coordsize="40506,60">
                <v:shape id="Shape 168" style="position:absolute;width:40506;height:0;left:0;top:0;" coordsize="4050665,0" path="m0,0l405066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5D51C3" w:rsidRDefault="000C1C19">
      <w:pPr>
        <w:tabs>
          <w:tab w:val="center" w:pos="5020"/>
          <w:tab w:val="center" w:pos="9057"/>
        </w:tabs>
        <w:spacing w:after="39" w:line="259" w:lineRule="auto"/>
        <w:ind w:left="-1" w:firstLine="0"/>
        <w:jc w:val="left"/>
      </w:pPr>
      <w:r>
        <w:rPr>
          <w:sz w:val="24"/>
        </w:rPr>
        <w:t xml:space="preserve">Con sede legale a </w:t>
      </w:r>
      <w:r>
        <w:rPr>
          <w:sz w:val="24"/>
        </w:rPr>
        <w:tab/>
        <w:t xml:space="preserve">in via </w:t>
      </w:r>
      <w:r>
        <w:rPr>
          <w:sz w:val="24"/>
        </w:rPr>
        <w:tab/>
        <w:t>n.</w:t>
      </w:r>
      <w:r>
        <w:t xml:space="preserve"> </w:t>
      </w:r>
    </w:p>
    <w:p w:rsidR="005D51C3" w:rsidRDefault="000C1C19">
      <w:pPr>
        <w:spacing w:after="115" w:line="259" w:lineRule="auto"/>
        <w:ind w:left="0" w:right="17" w:firstLine="0"/>
        <w:jc w:val="right"/>
      </w:pPr>
      <w:r>
        <w:rPr>
          <w:noProof/>
        </w:rPr>
        <w:drawing>
          <wp:inline distT="0" distB="0" distL="0" distR="0">
            <wp:extent cx="5041011" cy="3937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011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D51C3" w:rsidRDefault="000C1C19">
      <w:pPr>
        <w:ind w:left="153" w:right="46"/>
      </w:pPr>
      <w:r>
        <w:t xml:space="preserve">Codice fiscale/Partita IVA </w:t>
      </w:r>
    </w:p>
    <w:p w:rsidR="005D51C3" w:rsidRDefault="000C1C19">
      <w:pPr>
        <w:spacing w:after="40" w:line="259" w:lineRule="auto"/>
        <w:ind w:left="0" w:right="29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638676" cy="6098"/>
                <wp:effectExtent l="0" t="0" r="0" b="0"/>
                <wp:docPr id="1281" name="Group 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8676" cy="6098"/>
                          <a:chOff x="0" y="0"/>
                          <a:chExt cx="4638676" cy="6098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4638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8676">
                                <a:moveTo>
                                  <a:pt x="0" y="0"/>
                                </a:moveTo>
                                <a:lnTo>
                                  <a:pt x="4638676" y="0"/>
                                </a:lnTo>
                              </a:path>
                            </a:pathLst>
                          </a:custGeom>
                          <a:ln w="609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1" style="width:365.25pt;height:0.48016pt;mso-position-horizontal-relative:char;mso-position-vertical-relative:line" coordsize="46386,60">
                <v:shape id="Shape 169" style="position:absolute;width:46386;height:0;left:0;top:0;" coordsize="4638676,0" path="m0,0l4638676,0">
                  <v:stroke weight="0.480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5D51C3" w:rsidRDefault="000C1C19">
      <w:pPr>
        <w:tabs>
          <w:tab w:val="center" w:pos="3206"/>
          <w:tab w:val="center" w:pos="5872"/>
        </w:tabs>
        <w:spacing w:after="39" w:line="259" w:lineRule="auto"/>
        <w:ind w:left="-1" w:firstLine="0"/>
        <w:jc w:val="left"/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Fax </w:t>
      </w:r>
      <w:r>
        <w:rPr>
          <w:sz w:val="24"/>
        </w:rPr>
        <w:tab/>
        <w:t>e-mail</w:t>
      </w:r>
      <w:r>
        <w:t xml:space="preserve"> </w:t>
      </w:r>
    </w:p>
    <w:p w:rsidR="005D51C3" w:rsidRDefault="000C1C19">
      <w:pPr>
        <w:spacing w:after="611" w:line="259" w:lineRule="auto"/>
        <w:ind w:left="0" w:right="43" w:firstLine="0"/>
        <w:jc w:val="right"/>
      </w:pPr>
      <w:r>
        <w:rPr>
          <w:noProof/>
        </w:rPr>
        <w:drawing>
          <wp:inline distT="0" distB="0" distL="0" distR="0">
            <wp:extent cx="5874893" cy="4572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489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D51C3" w:rsidRDefault="000C1C19">
      <w:pPr>
        <w:spacing w:after="200"/>
        <w:ind w:left="153" w:right="46"/>
      </w:pPr>
      <w:r>
        <w:t xml:space="preserve">ai sensi dell'art. 46 e 47 del DPR 445/2000, consapevole delle sanzioni penali previste dall'art. 76 dello stesso DPR per le ipotesi su atti e dichiarazioni mendaci ivi indicate, </w:t>
      </w:r>
    </w:p>
    <w:p w:rsidR="005D51C3" w:rsidRDefault="000C1C19">
      <w:pPr>
        <w:pStyle w:val="Titolo1"/>
      </w:pPr>
      <w:r>
        <w:t xml:space="preserve">DICHIARA </w:t>
      </w:r>
    </w:p>
    <w:p w:rsidR="005D51C3" w:rsidRDefault="000C1C19">
      <w:pPr>
        <w:spacing w:after="0"/>
        <w:ind w:left="24" w:right="46" w:firstLine="137"/>
      </w:pPr>
      <w:r>
        <w:t xml:space="preserve"> di essere cittadino italiano o di uno degli Stati membri della Co</w:t>
      </w:r>
      <w:r>
        <w:t xml:space="preserve">munità Europea;  di non essere dipendente di altre amministrazioni pubbliche ovvero di essere dipendente di altre amministrazioni (precisare) </w:t>
      </w:r>
      <w:r>
        <w:rPr>
          <w:noProof/>
        </w:rPr>
        <mc:AlternateContent>
          <mc:Choice Requires="wpg">
            <w:drawing>
              <wp:inline distT="0" distB="0" distL="0" distR="0">
                <wp:extent cx="3123565" cy="91440"/>
                <wp:effectExtent l="0" t="0" r="0" b="0"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3565" cy="91440"/>
                          <a:chOff x="0" y="0"/>
                          <a:chExt cx="3123565" cy="91440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687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84195" y="45746"/>
                            <a:ext cx="39370" cy="45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5" style="width:245.95pt;height:7.20001pt;mso-position-horizontal-relative:char;mso-position-vertical-relative:line" coordsize="31235,914">
                <v:shape id="Picture 142" style="position:absolute;width:30836;height:914;left:0;top:0;" filled="f">
                  <v:imagedata r:id="rId12"/>
                </v:shape>
                <v:shape id="Picture 144" style="position:absolute;width:393;height:454;left:30841;top:457;" filled="f">
                  <v:imagedata r:id="rId13"/>
                </v:shape>
              </v:group>
            </w:pict>
          </mc:Fallback>
        </mc:AlternateContent>
      </w:r>
      <w:r>
        <w:t xml:space="preserve"> di aver esaminato le condizioni contenute nella </w:t>
      </w:r>
    </w:p>
    <w:p w:rsidR="005D51C3" w:rsidRDefault="000C1C19">
      <w:pPr>
        <w:spacing w:after="803"/>
        <w:ind w:left="34" w:right="46"/>
      </w:pPr>
      <w:r>
        <w:t>richiesta di offerta, di accettarle integralmente e incondizion</w:t>
      </w:r>
      <w:r>
        <w:t xml:space="preserve">atamente senza riserva alcuna; </w:t>
      </w:r>
      <w:r>
        <w:rPr>
          <w:noProof/>
        </w:rPr>
        <w:drawing>
          <wp:inline distT="0" distB="0" distL="0" distR="0">
            <wp:extent cx="39370" cy="4241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70" cy="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essere in possesso di tutte le iscrizioni e le abilitazioni necessarie all'espletamento dei servizi oggetto della presente richiesta di offerta; </w:t>
      </w:r>
      <w:r>
        <w:rPr>
          <w:noProof/>
        </w:rPr>
        <w:drawing>
          <wp:inline distT="0" distB="0" distL="0" distR="0">
            <wp:extent cx="42532" cy="4254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32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essere in regola con gli adempimenti e le norme previste dal </w:t>
      </w:r>
      <w:proofErr w:type="spellStart"/>
      <w:r>
        <w:t>D.Lgs.</w:t>
      </w:r>
      <w:proofErr w:type="spellEnd"/>
      <w:r>
        <w:t xml:space="preserve"> n.</w:t>
      </w:r>
      <w:r>
        <w:t xml:space="preserve"> 81/2008 successivi aggiornamenti e delle norme correlate;  di non aver riportato condanne penali e di non essere destinatario di provvedimenti che riguardano l'applicazione di misure di sicurezza e di misure di prevenzione, di decisioni civili e di provve</w:t>
      </w:r>
      <w:r>
        <w:t xml:space="preserve">dimenti amministrativi iscritti nel casellario giudiziario ai sensi della vigente normativa; </w:t>
      </w:r>
      <w:r>
        <w:rPr>
          <w:noProof/>
        </w:rPr>
        <w:drawing>
          <wp:inline distT="0" distB="0" distL="0" distR="0">
            <wp:extent cx="42545" cy="45596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non essere a conoscenza di essere sottoposto a procedimenti penali; </w:t>
      </w:r>
      <w:r>
        <w:rPr>
          <w:noProof/>
        </w:rPr>
        <w:drawing>
          <wp:inline distT="0" distB="0" distL="0" distR="0">
            <wp:extent cx="39370" cy="42411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70" cy="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non aver subito condanna, con sentenza passata in giudicato, per qualsiasi reato che </w:t>
      </w:r>
      <w:r>
        <w:t xml:space="preserve">incida sulla moralità professionale;  di non aver riportato a suo carico condanne per taluno dei reati di cui agli articoli 600-bis, 600ter, 600-quater, 600-quinquies e 609-undecies del codice penale, ovvero irrogazione di sanzioni </w:t>
      </w:r>
      <w:proofErr w:type="spellStart"/>
      <w:r>
        <w:t>interdittive</w:t>
      </w:r>
      <w:proofErr w:type="spellEnd"/>
      <w:r>
        <w:t xml:space="preserve"> all'eserciz</w:t>
      </w:r>
      <w:r>
        <w:t>io di attività che comportino contatti diretti e regolari con minori;  l'inesistenza a carico della ditta/esperto delle cause di esclusione previste dall'art. 38 Requisiti di ordine generale del Decreto Legislativo 12 aprile 2006, n. 163;  di assumersi tut</w:t>
      </w:r>
      <w:r>
        <w:t>ti gli obblighi previsti per la tracciabilità dei flussi finanziari di cui all'articolo 38 della legge 13 agosto 2010 n. 136;  di essere in regola con l'assolvimento degli obblighi contributivi;  la veridicità di quanto dichiarato nell'autocertificazione d</w:t>
      </w:r>
      <w:r>
        <w:t xml:space="preserve">ei titoli e dei servizi prestati allegata alla domanda di partecipazione al Bando. </w:t>
      </w:r>
    </w:p>
    <w:p w:rsidR="005D51C3" w:rsidRDefault="000C1C19">
      <w:pPr>
        <w:spacing w:after="39" w:line="259" w:lineRule="auto"/>
        <w:ind w:left="9"/>
        <w:jc w:val="left"/>
      </w:pPr>
      <w:r>
        <w:rPr>
          <w:sz w:val="24"/>
        </w:rPr>
        <w:lastRenderedPageBreak/>
        <w:t>Data,</w:t>
      </w:r>
      <w:r>
        <w:t xml:space="preserve"> </w:t>
      </w:r>
    </w:p>
    <w:p w:rsidR="005D51C3" w:rsidRDefault="000C1C19">
      <w:pPr>
        <w:spacing w:after="485"/>
        <w:ind w:left="153" w:right="46"/>
      </w:pPr>
      <w:r>
        <w:t xml:space="preserve">All.1 </w:t>
      </w:r>
    </w:p>
    <w:p w:rsidR="005D51C3" w:rsidRDefault="000C1C19">
      <w:pPr>
        <w:spacing w:after="434" w:line="259" w:lineRule="auto"/>
        <w:ind w:left="54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688465" cy="9146"/>
                <wp:effectExtent l="0" t="0" r="0" b="0"/>
                <wp:docPr id="1192" name="Group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465" cy="9146"/>
                          <a:chOff x="0" y="0"/>
                          <a:chExt cx="1688465" cy="9146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1688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465">
                                <a:moveTo>
                                  <a:pt x="0" y="0"/>
                                </a:moveTo>
                                <a:lnTo>
                                  <a:pt x="1688465" y="0"/>
                                </a:lnTo>
                              </a:path>
                            </a:pathLst>
                          </a:custGeom>
                          <a:ln w="914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2" style="width:132.95pt;height:0.72016pt;mso-position-horizontal-relative:char;mso-position-vertical-relative:line" coordsize="16884,91">
                <v:shape id="Shape 182" style="position:absolute;width:16884;height:0;left:0;top:0;" coordsize="1688465,0" path="m0,0l1688465,0">
                  <v:stroke weight="0.720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5D51C3" w:rsidRDefault="000C1C19">
      <w:pPr>
        <w:spacing w:after="184" w:line="259" w:lineRule="auto"/>
        <w:ind w:left="0" w:right="1466" w:firstLine="0"/>
        <w:jc w:val="right"/>
      </w:pPr>
      <w:r>
        <w:t xml:space="preserve">Firma </w:t>
      </w:r>
    </w:p>
    <w:p w:rsidR="005D51C3" w:rsidRDefault="000C1C19">
      <w:pPr>
        <w:spacing w:after="0" w:line="259" w:lineRule="auto"/>
        <w:ind w:left="0" w:right="154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2029460" cy="9147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460" cy="9147"/>
                          <a:chOff x="0" y="0"/>
                          <a:chExt cx="2029460" cy="9147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029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460">
                                <a:moveTo>
                                  <a:pt x="0" y="0"/>
                                </a:moveTo>
                                <a:lnTo>
                                  <a:pt x="2029460" y="0"/>
                                </a:lnTo>
                              </a:path>
                            </a:pathLst>
                          </a:custGeom>
                          <a:ln w="914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" style="width:159.8pt;height:0.72024pt;mso-position-horizontal-relative:char;mso-position-vertical-relative:line" coordsize="20294,91">
                <v:shape id="Shape 183" style="position:absolute;width:20294;height:0;left:0;top:0;" coordsize="2029460,0" path="m0,0l2029460,0">
                  <v:stroke weight="0.72024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sectPr w:rsidR="005D51C3">
      <w:pgSz w:w="11904" w:h="16834"/>
      <w:pgMar w:top="763" w:right="987" w:bottom="170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C3"/>
    <w:rsid w:val="000C1C19"/>
    <w:rsid w:val="005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B22B4-4555-474D-9342-EE3C10A0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7" w:line="264" w:lineRule="auto"/>
      <w:ind w:left="168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9"/>
      <w:ind w:left="73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2.jpg"/><Relationship Id="rId12" Type="http://schemas.openxmlformats.org/officeDocument/2006/relationships/image" Target="media/image60.jpg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image" Target="media/image9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Lettieri</dc:creator>
  <cp:keywords/>
  <cp:lastModifiedBy>Annamaria Lettieri</cp:lastModifiedBy>
  <cp:revision>2</cp:revision>
  <dcterms:created xsi:type="dcterms:W3CDTF">2018-01-15T11:38:00Z</dcterms:created>
  <dcterms:modified xsi:type="dcterms:W3CDTF">2018-01-15T11:38:00Z</dcterms:modified>
</cp:coreProperties>
</file>